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94" w:rsidRDefault="007E0DE2" w:rsidP="00E51D94">
      <w:pPr>
        <w:tabs>
          <w:tab w:val="left" w:pos="0"/>
        </w:tabs>
        <w:suppressAutoHyphens/>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noProof/>
          <w:color w:val="000000"/>
          <w:sz w:val="28"/>
        </w:rPr>
        <w:drawing>
          <wp:inline distT="0" distB="0" distL="0" distR="0">
            <wp:extent cx="6315075" cy="92055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лективный новый скан.jpg"/>
                    <pic:cNvPicPr/>
                  </pic:nvPicPr>
                  <pic:blipFill rotWithShape="1">
                    <a:blip r:embed="rId6" cstate="print">
                      <a:extLst>
                        <a:ext uri="{28A0092B-C50C-407E-A947-70E740481C1C}">
                          <a14:useLocalDpi xmlns:a14="http://schemas.microsoft.com/office/drawing/2010/main" val="0"/>
                        </a:ext>
                      </a:extLst>
                    </a:blip>
                    <a:srcRect l="6260" t="3901" r="3875" b="843"/>
                    <a:stretch/>
                  </pic:blipFill>
                  <pic:spPr bwMode="auto">
                    <a:xfrm>
                      <a:off x="0" y="0"/>
                      <a:ext cx="6318714" cy="921086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E51D94" w:rsidRPr="00E51D94" w:rsidRDefault="00E51D94" w:rsidP="00E51D94">
      <w:pPr>
        <w:tabs>
          <w:tab w:val="left" w:pos="0"/>
        </w:tabs>
        <w:suppressAutoHyphens/>
        <w:spacing w:after="0" w:line="240" w:lineRule="auto"/>
        <w:jc w:val="center"/>
        <w:rPr>
          <w:rFonts w:ascii="Times New Roman" w:eastAsia="Times New Roman" w:hAnsi="Times New Roman" w:cs="Times New Roman"/>
          <w:b/>
          <w:color w:val="000000"/>
          <w:sz w:val="28"/>
        </w:rPr>
      </w:pPr>
      <w:r w:rsidRPr="00E51D94">
        <w:rPr>
          <w:rFonts w:ascii="Times New Roman" w:eastAsia="Times New Roman" w:hAnsi="Times New Roman" w:cs="Times New Roman"/>
          <w:b/>
          <w:color w:val="000000"/>
          <w:sz w:val="28"/>
        </w:rPr>
        <w:lastRenderedPageBreak/>
        <w:t>РАЗДЕЛЫ КОЛЛЕКТИВНОГО ДОГОВОРА</w:t>
      </w:r>
    </w:p>
    <w:p w:rsidR="00E51D94" w:rsidRPr="00E51D94" w:rsidRDefault="00A70E17" w:rsidP="00E51D94">
      <w:pPr>
        <w:numPr>
          <w:ilvl w:val="0"/>
          <w:numId w:val="1"/>
        </w:numPr>
        <w:tabs>
          <w:tab w:val="left" w:pos="0"/>
        </w:tabs>
        <w:suppressAutoHyphens/>
        <w:spacing w:after="0" w:line="240" w:lineRule="auto"/>
        <w:ind w:left="426" w:hanging="426"/>
        <w:jc w:val="both"/>
        <w:rPr>
          <w:rFonts w:ascii="Times New Roman" w:eastAsia="Times New Roman" w:hAnsi="Times New Roman" w:cs="Times New Roman"/>
          <w:color w:val="000000"/>
          <w:sz w:val="28"/>
        </w:rPr>
      </w:pPr>
      <w:r>
        <w:rPr>
          <w:rFonts w:ascii="Times New Roman" w:eastAsia="Times New Roman" w:hAnsi="Times New Roman" w:cs="Times New Roman"/>
          <w:sz w:val="28"/>
        </w:rPr>
        <w:t>Общие положения</w:t>
      </w:r>
    </w:p>
    <w:p w:rsidR="00DC7FC6" w:rsidRDefault="00A70E17">
      <w:pPr>
        <w:numPr>
          <w:ilvl w:val="0"/>
          <w:numId w:val="1"/>
        </w:numPr>
        <w:tabs>
          <w:tab w:val="left" w:pos="0"/>
        </w:tabs>
        <w:suppressAutoHyphens/>
        <w:spacing w:after="0"/>
        <w:ind w:left="426" w:hanging="426"/>
        <w:jc w:val="both"/>
        <w:rPr>
          <w:rFonts w:ascii="Times New Roman" w:eastAsia="Times New Roman" w:hAnsi="Times New Roman" w:cs="Times New Roman"/>
          <w:sz w:val="28"/>
        </w:rPr>
      </w:pPr>
      <w:r>
        <w:rPr>
          <w:rFonts w:ascii="Times New Roman" w:eastAsia="Times New Roman" w:hAnsi="Times New Roman" w:cs="Times New Roman"/>
          <w:color w:val="000000"/>
          <w:sz w:val="28"/>
        </w:rPr>
        <w:t>Общие обязательства и права работодателя, работников, профсоюза.</w:t>
      </w:r>
    </w:p>
    <w:p w:rsidR="00DC7FC6" w:rsidRDefault="00A70E17">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Трудовые отношения</w:t>
      </w:r>
    </w:p>
    <w:p w:rsidR="00DC7FC6" w:rsidRDefault="00A70E17">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Оплата труда и нормы труда</w:t>
      </w:r>
    </w:p>
    <w:p w:rsidR="00DC7FC6" w:rsidRDefault="00A70E17">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  Рабочее время и время отдыха</w:t>
      </w:r>
    </w:p>
    <w:p w:rsidR="00DC7FC6" w:rsidRDefault="00A70E17">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6.   Условия и охрана труда</w:t>
      </w:r>
    </w:p>
    <w:p w:rsidR="00DC7FC6" w:rsidRDefault="00A70E17">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7.  Содействие занятости, повышение квалификации.</w:t>
      </w:r>
    </w:p>
    <w:p w:rsidR="00DC7FC6" w:rsidRDefault="00A70E17">
      <w:pPr>
        <w:suppressAutoHyphen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   Социальные гарантии, льготы  и компенсации</w:t>
      </w:r>
    </w:p>
    <w:p w:rsidR="00DC7FC6" w:rsidRDefault="00A70E17">
      <w:pPr>
        <w:suppressAutoHyphen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   Гарантии профсоюзной деятельности.</w:t>
      </w:r>
    </w:p>
    <w:p w:rsidR="00DC7FC6" w:rsidRDefault="00A70E17">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10. </w:t>
      </w:r>
      <w:proofErr w:type="gramStart"/>
      <w:r>
        <w:rPr>
          <w:rFonts w:ascii="Times New Roman" w:eastAsia="Times New Roman" w:hAnsi="Times New Roman" w:cs="Times New Roman"/>
          <w:color w:val="000000"/>
          <w:sz w:val="28"/>
        </w:rPr>
        <w:t>Контроль за</w:t>
      </w:r>
      <w:proofErr w:type="gramEnd"/>
      <w:r>
        <w:rPr>
          <w:rFonts w:ascii="Times New Roman" w:eastAsia="Times New Roman" w:hAnsi="Times New Roman" w:cs="Times New Roman"/>
          <w:color w:val="000000"/>
          <w:sz w:val="28"/>
        </w:rPr>
        <w:t xml:space="preserve"> выполнением коллективного договора. Ответственность сторон коллективного договора.</w:t>
      </w:r>
    </w:p>
    <w:p w:rsidR="00DC7FC6" w:rsidRDefault="00A70E17">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C7FC6" w:rsidRDefault="00A70E17">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ПРИЛОЖЕНИЯ К КОЛЛЕКТИВНОМУ ДОГОВОРУ:</w:t>
      </w:r>
    </w:p>
    <w:p w:rsidR="00DC7FC6" w:rsidRDefault="00A70E17">
      <w:pPr>
        <w:suppressAutoHyphens/>
        <w:spacing w:after="0" w:line="240" w:lineRule="auto"/>
        <w:ind w:left="-284" w:firstLine="284"/>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1. Правила внутреннего трудового распорядка.</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 Положение об оплате труда.</w:t>
      </w:r>
    </w:p>
    <w:p w:rsidR="00DC7FC6" w:rsidRDefault="00A70E17">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3.Трудовой договор.</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 Форма расчетного листка</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 Перечень производств (работ) с тяжелыми и вредными условиями труда, за работу в которых работники имеют право на доплаты за условия труда.</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 Соглашение (план мероприятий) по охране труда .</w:t>
      </w:r>
    </w:p>
    <w:p w:rsidR="00DC7FC6" w:rsidRDefault="00A70E17">
      <w:pPr>
        <w:suppressAutoHyphens/>
        <w:spacing w:after="0" w:line="240" w:lineRule="auto"/>
        <w:ind w:left="-284" w:firstLine="284"/>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7. Перечень профессий работников, получающих бесплатно спецодежду,  и другие средства индивидуальной защиты.</w:t>
      </w: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b/>
          <w:sz w:val="28"/>
        </w:rPr>
      </w:pPr>
    </w:p>
    <w:p w:rsidR="00DC7FC6" w:rsidRDefault="00DC7FC6">
      <w:pPr>
        <w:suppressAutoHyphens/>
        <w:spacing w:after="0" w:line="240" w:lineRule="auto"/>
        <w:ind w:left="-284" w:firstLine="284"/>
        <w:jc w:val="center"/>
        <w:rPr>
          <w:rFonts w:ascii="Times New Roman" w:eastAsia="Times New Roman" w:hAnsi="Times New Roman" w:cs="Times New Roman"/>
          <w:b/>
          <w:sz w:val="28"/>
        </w:rPr>
      </w:pPr>
    </w:p>
    <w:p w:rsidR="00DC7FC6" w:rsidRDefault="00A70E17">
      <w:pPr>
        <w:suppressAutoHyphens/>
        <w:spacing w:after="0" w:line="240" w:lineRule="auto"/>
        <w:ind w:left="-284" w:firstLine="284"/>
        <w:jc w:val="center"/>
        <w:rPr>
          <w:rFonts w:ascii="Times New Roman" w:eastAsia="Times New Roman" w:hAnsi="Times New Roman" w:cs="Times New Roman"/>
          <w:b/>
          <w:sz w:val="28"/>
        </w:rPr>
      </w:pPr>
      <w:r>
        <w:rPr>
          <w:rFonts w:ascii="Times New Roman" w:eastAsia="Times New Roman" w:hAnsi="Times New Roman" w:cs="Times New Roman"/>
          <w:b/>
          <w:sz w:val="28"/>
        </w:rPr>
        <w:t>I. ОБЩИЕ ПОЛОЖЕНИЯ</w:t>
      </w:r>
    </w:p>
    <w:p w:rsidR="00DC7FC6" w:rsidRDefault="00DC7FC6">
      <w:pPr>
        <w:suppressAutoHyphens/>
        <w:spacing w:after="0" w:line="240" w:lineRule="auto"/>
        <w:ind w:left="-284" w:firstLine="284"/>
        <w:jc w:val="both"/>
        <w:rPr>
          <w:rFonts w:ascii="Times New Roman" w:eastAsia="Times New Roman" w:hAnsi="Times New Roman" w:cs="Times New Roman"/>
          <w:sz w:val="28"/>
        </w:rPr>
      </w:pP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автономном дошкольном образовательном учреждении  «Детский сад № 4 «Радуга» (далее – МАДОУ).  </w:t>
      </w:r>
    </w:p>
    <w:p w:rsidR="00DC7FC6" w:rsidRDefault="00A70E17">
      <w:pPr>
        <w:suppressAutoHyphens/>
        <w:spacing w:after="0" w:line="240" w:lineRule="auto"/>
        <w:ind w:left="-284"/>
        <w:jc w:val="both"/>
        <w:rPr>
          <w:rFonts w:ascii="Times New Roman" w:eastAsia="Times New Roman" w:hAnsi="Times New Roman" w:cs="Times New Roman"/>
          <w:sz w:val="28"/>
        </w:rPr>
      </w:pPr>
      <w:r>
        <w:rPr>
          <w:rFonts w:ascii="Times New Roman" w:eastAsia="Times New Roman" w:hAnsi="Times New Roman" w:cs="Times New Roman"/>
          <w:sz w:val="28"/>
        </w:rPr>
        <w:t xml:space="preserve">   1.2.</w:t>
      </w:r>
      <w:r>
        <w:rPr>
          <w:rFonts w:ascii="Times New Roman" w:eastAsia="Times New Roman" w:hAnsi="Times New Roman" w:cs="Times New Roman"/>
          <w:sz w:val="20"/>
        </w:rPr>
        <w:t xml:space="preserve"> </w:t>
      </w:r>
      <w:r>
        <w:rPr>
          <w:rFonts w:ascii="Times New Roman" w:eastAsia="Times New Roman" w:hAnsi="Times New Roman" w:cs="Times New Roman"/>
          <w:sz w:val="28"/>
        </w:rPr>
        <w:t xml:space="preserve"> Основой для заключения коллективного договора являются:</w:t>
      </w:r>
    </w:p>
    <w:p w:rsidR="00DC7FC6" w:rsidRDefault="00A70E17">
      <w:pPr>
        <w:suppressAutoHyphens/>
        <w:spacing w:after="0" w:line="240" w:lineRule="auto"/>
        <w:ind w:left="-284"/>
        <w:jc w:val="both"/>
        <w:rPr>
          <w:rFonts w:ascii="Times New Roman" w:eastAsia="Times New Roman" w:hAnsi="Times New Roman" w:cs="Times New Roman"/>
          <w:sz w:val="28"/>
        </w:rPr>
      </w:pPr>
      <w:r>
        <w:rPr>
          <w:rFonts w:ascii="Times New Roman" w:eastAsia="Times New Roman" w:hAnsi="Times New Roman" w:cs="Times New Roman"/>
          <w:sz w:val="28"/>
        </w:rPr>
        <w:t>- Трудовой кодекс Российской Федерации (далее – ТК РФ);</w:t>
      </w:r>
    </w:p>
    <w:p w:rsidR="00DC7FC6" w:rsidRDefault="00A70E17">
      <w:pPr>
        <w:suppressAutoHyphens/>
        <w:spacing w:after="0" w:line="240" w:lineRule="auto"/>
        <w:ind w:left="-284"/>
        <w:jc w:val="both"/>
        <w:rPr>
          <w:rFonts w:ascii="Times New Roman" w:eastAsia="Times New Roman" w:hAnsi="Times New Roman" w:cs="Times New Roman"/>
          <w:sz w:val="28"/>
        </w:rPr>
      </w:pPr>
      <w:r>
        <w:rPr>
          <w:rFonts w:ascii="Times New Roman" w:eastAsia="Times New Roman" w:hAnsi="Times New Roman" w:cs="Times New Roman"/>
          <w:sz w:val="28"/>
        </w:rPr>
        <w:t>- Федеральный закон от 12 января 1996 г. № 10-ФЗ «О профессиональных союзах, их правах и гарантиях деятельности»;</w:t>
      </w:r>
    </w:p>
    <w:p w:rsidR="00DC7FC6" w:rsidRDefault="00A70E17">
      <w:pPr>
        <w:suppressAutoHyphens/>
        <w:spacing w:after="0" w:line="240" w:lineRule="auto"/>
        <w:ind w:left="-284"/>
        <w:jc w:val="both"/>
        <w:rPr>
          <w:rFonts w:ascii="Times New Roman" w:eastAsia="Times New Roman" w:hAnsi="Times New Roman" w:cs="Times New Roman"/>
          <w:sz w:val="28"/>
        </w:rPr>
      </w:pPr>
      <w:r>
        <w:rPr>
          <w:rFonts w:ascii="Times New Roman" w:eastAsia="Times New Roman" w:hAnsi="Times New Roman" w:cs="Times New Roman"/>
          <w:sz w:val="28"/>
        </w:rPr>
        <w:t>- Федеральный закон от 29 декабря 2012 г. 273-ФЗ «Об образовании в Российской Федерации»;</w:t>
      </w:r>
    </w:p>
    <w:p w:rsidR="00DC7FC6" w:rsidRDefault="00A70E17">
      <w:pPr>
        <w:suppressAutoHyphens/>
        <w:spacing w:after="0" w:line="240" w:lineRule="auto"/>
        <w:ind w:left="-284"/>
        <w:jc w:val="both"/>
        <w:rPr>
          <w:rFonts w:ascii="Times New Roman" w:eastAsia="Times New Roman" w:hAnsi="Times New Roman" w:cs="Times New Roman"/>
          <w:sz w:val="28"/>
        </w:rPr>
      </w:pPr>
      <w:r>
        <w:rPr>
          <w:rFonts w:ascii="Times New Roman" w:eastAsia="Times New Roman" w:hAnsi="Times New Roman" w:cs="Times New Roman"/>
          <w:sz w:val="28"/>
        </w:rPr>
        <w:t>- Закон Новгородской области от 30 апреля 2013 г. N 244-ОЗ "О социальном партнерстве в сфере труда в Новгородской области".</w:t>
      </w:r>
    </w:p>
    <w:p w:rsidR="00DC7FC6" w:rsidRDefault="00A70E17">
      <w:pPr>
        <w:suppressAutoHyphens/>
        <w:spacing w:after="0" w:line="240" w:lineRule="auto"/>
        <w:ind w:left="-284"/>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1.3.Коллективный договор заключен в соответствии с законодательством Российской Федерации и законодательством Новгородской области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Детского сада, а также  создание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DC7FC6" w:rsidRDefault="00A70E17">
      <w:pPr>
        <w:suppressAutoHyphen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1.4.Сторонами Коллективного договора являются: </w:t>
      </w:r>
    </w:p>
    <w:p w:rsidR="00DC7FC6" w:rsidRDefault="00A70E17">
      <w:pPr>
        <w:suppressAutoHyphens/>
        <w:spacing w:after="0" w:line="240" w:lineRule="auto"/>
        <w:ind w:left="-284" w:right="58" w:firstLine="284"/>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Работники МАДОУ, являющиеся членами профсоюза, в лице их представителя председателя первичной профсоюзной организации (далее – Профком</w:t>
      </w:r>
      <w:r>
        <w:rPr>
          <w:rFonts w:ascii="Times New Roman" w:eastAsia="Times New Roman" w:hAnsi="Times New Roman" w:cs="Times New Roman"/>
          <w:spacing w:val="-1"/>
          <w:sz w:val="28"/>
          <w:shd w:val="clear" w:color="auto" w:fill="FFFFFF"/>
        </w:rPr>
        <w:t>)</w:t>
      </w:r>
      <w:r>
        <w:rPr>
          <w:rFonts w:ascii="Times New Roman" w:eastAsia="Times New Roman" w:hAnsi="Times New Roman" w:cs="Times New Roman"/>
          <w:spacing w:val="-4"/>
          <w:sz w:val="28"/>
          <w:shd w:val="clear" w:color="auto" w:fill="FFFFFF"/>
        </w:rPr>
        <w:t xml:space="preserve"> </w:t>
      </w:r>
      <w:proofErr w:type="gramStart"/>
      <w:r>
        <w:rPr>
          <w:rFonts w:ascii="Times New Roman" w:eastAsia="Times New Roman" w:hAnsi="Times New Roman" w:cs="Times New Roman"/>
          <w:spacing w:val="-1"/>
          <w:sz w:val="28"/>
          <w:shd w:val="clear" w:color="auto" w:fill="FFFFFF"/>
        </w:rPr>
        <w:t>–</w:t>
      </w:r>
      <w:proofErr w:type="spellStart"/>
      <w:r>
        <w:rPr>
          <w:rFonts w:ascii="Times New Roman" w:eastAsia="Times New Roman" w:hAnsi="Times New Roman" w:cs="Times New Roman"/>
          <w:spacing w:val="-1"/>
          <w:sz w:val="28"/>
          <w:shd w:val="clear" w:color="auto" w:fill="FFFFFF"/>
        </w:rPr>
        <w:t>Х</w:t>
      </w:r>
      <w:proofErr w:type="gramEnd"/>
      <w:r>
        <w:rPr>
          <w:rFonts w:ascii="Times New Roman" w:eastAsia="Times New Roman" w:hAnsi="Times New Roman" w:cs="Times New Roman"/>
          <w:spacing w:val="-1"/>
          <w:sz w:val="28"/>
          <w:shd w:val="clear" w:color="auto" w:fill="FFFFFF"/>
        </w:rPr>
        <w:t>охловской</w:t>
      </w:r>
      <w:proofErr w:type="spellEnd"/>
      <w:r>
        <w:rPr>
          <w:rFonts w:ascii="Times New Roman" w:eastAsia="Times New Roman" w:hAnsi="Times New Roman" w:cs="Times New Roman"/>
          <w:spacing w:val="-1"/>
          <w:sz w:val="28"/>
          <w:shd w:val="clear" w:color="auto" w:fill="FFFFFF"/>
        </w:rPr>
        <w:t xml:space="preserve"> Т.В.</w:t>
      </w:r>
    </w:p>
    <w:p w:rsidR="00DC7FC6" w:rsidRDefault="00A70E17">
      <w:pPr>
        <w:spacing w:after="0" w:line="240" w:lineRule="auto"/>
        <w:ind w:left="-284" w:firstLine="284"/>
        <w:jc w:val="both"/>
        <w:rPr>
          <w:rFonts w:ascii="Times New Roman" w:eastAsia="Times New Roman" w:hAnsi="Times New Roman" w:cs="Times New Roman"/>
          <w:sz w:val="28"/>
        </w:rPr>
      </w:pPr>
      <w:r>
        <w:rPr>
          <w:rFonts w:ascii="Calibri" w:eastAsia="Calibri" w:hAnsi="Calibri" w:cs="Calibri"/>
          <w:sz w:val="28"/>
        </w:rPr>
        <w:t xml:space="preserve">- </w:t>
      </w:r>
      <w:r>
        <w:rPr>
          <w:rFonts w:ascii="Times New Roman" w:eastAsia="Times New Roman" w:hAnsi="Times New Roman" w:cs="Times New Roman"/>
          <w:sz w:val="28"/>
        </w:rPr>
        <w:t xml:space="preserve">Работодатель в лице представителя – заведующей  </w:t>
      </w:r>
      <w:proofErr w:type="spellStart"/>
      <w:r>
        <w:rPr>
          <w:rFonts w:ascii="Times New Roman" w:eastAsia="Times New Roman" w:hAnsi="Times New Roman" w:cs="Times New Roman"/>
          <w:sz w:val="28"/>
        </w:rPr>
        <w:t>Смелковой</w:t>
      </w:r>
      <w:proofErr w:type="spellEnd"/>
      <w:r>
        <w:rPr>
          <w:rFonts w:ascii="Times New Roman" w:eastAsia="Times New Roman" w:hAnsi="Times New Roman" w:cs="Times New Roman"/>
          <w:sz w:val="28"/>
        </w:rPr>
        <w:t xml:space="preserve"> В.Ю.</w:t>
      </w:r>
    </w:p>
    <w:p w:rsidR="00DC7FC6" w:rsidRDefault="00A70E17">
      <w:pPr>
        <w:tabs>
          <w:tab w:val="left" w:pos="426"/>
        </w:tabs>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работники, не являющиеся членами Профкома, имеют право уполномочить Профком представлять их интересы во взаимоотношениях с Работодателем.                                                                                                                                                                                                                                                                                </w:t>
      </w:r>
    </w:p>
    <w:p w:rsidR="00DC7FC6" w:rsidRDefault="00A70E17" w:rsidP="000554D5">
      <w:pPr>
        <w:tabs>
          <w:tab w:val="left" w:pos="426"/>
        </w:tabs>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color w:val="000000"/>
          <w:sz w:val="28"/>
        </w:rPr>
        <w:t>1.5.</w:t>
      </w:r>
      <w:r>
        <w:rPr>
          <w:rFonts w:ascii="Times New Roman" w:eastAsia="Times New Roman" w:hAnsi="Times New Roman" w:cs="Times New Roman"/>
          <w:sz w:val="28"/>
        </w:rPr>
        <w:t xml:space="preserve">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r>
        <w:rPr>
          <w:rFonts w:ascii="Times New Roman" w:eastAsia="Times New Roman" w:hAnsi="Times New Roman" w:cs="Times New Roman"/>
          <w:color w:val="000000"/>
          <w:sz w:val="28"/>
        </w:rPr>
        <w:t>Коллективный договор заключается на срок не более трех лет и вступает в силу со дня подписания его сторонами.</w:t>
      </w:r>
      <w:r>
        <w:rPr>
          <w:rFonts w:ascii="Times New Roman" w:eastAsia="Times New Roman" w:hAnsi="Times New Roman" w:cs="Times New Roman"/>
          <w:sz w:val="28"/>
        </w:rPr>
        <w:t xml:space="preserve"> Пересмотр обязательств настоящего Коллективного  договора не может приводить к снижению уровня социально-экономического положения работников МАДОУ. </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1.6. Все спорные вопросы по толкованию и реализации положений Коллективного договора решаются сторонами. </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1.7. Стороны не вправе в течение срока действия Коллективного договора в одностороннем порядке прекратить выполнение принятых на себя обязательств.</w:t>
      </w:r>
    </w:p>
    <w:p w:rsidR="00DC7FC6" w:rsidRDefault="00DC7FC6">
      <w:pPr>
        <w:suppressAutoHyphens/>
        <w:spacing w:after="0" w:line="240" w:lineRule="auto"/>
        <w:ind w:left="-284" w:firstLine="284"/>
        <w:jc w:val="both"/>
        <w:rPr>
          <w:rFonts w:ascii="Times New Roman" w:eastAsia="Times New Roman" w:hAnsi="Times New Roman" w:cs="Times New Roman"/>
          <w:color w:val="000000"/>
          <w:sz w:val="28"/>
        </w:rPr>
      </w:pPr>
    </w:p>
    <w:p w:rsidR="00DC7FC6" w:rsidRDefault="00DC7FC6">
      <w:pPr>
        <w:suppressAutoHyphens/>
        <w:spacing w:after="0" w:line="240" w:lineRule="auto"/>
        <w:ind w:left="-284" w:firstLine="284"/>
        <w:jc w:val="both"/>
        <w:rPr>
          <w:rFonts w:ascii="Times New Roman" w:eastAsia="Times New Roman" w:hAnsi="Times New Roman" w:cs="Times New Roman"/>
          <w:color w:val="000000"/>
          <w:sz w:val="28"/>
        </w:rPr>
      </w:pPr>
    </w:p>
    <w:p w:rsidR="00DC7FC6" w:rsidRDefault="00DC7FC6">
      <w:pPr>
        <w:suppressAutoHyphens/>
        <w:spacing w:after="0" w:line="240" w:lineRule="auto"/>
        <w:ind w:left="-284" w:firstLine="284"/>
        <w:jc w:val="both"/>
        <w:rPr>
          <w:rFonts w:ascii="Times New Roman" w:eastAsia="Times New Roman" w:hAnsi="Times New Roman" w:cs="Times New Roman"/>
          <w:color w:val="000000"/>
          <w:sz w:val="28"/>
        </w:rPr>
      </w:pPr>
    </w:p>
    <w:p w:rsidR="00DC7FC6" w:rsidRDefault="00DC7FC6">
      <w:pPr>
        <w:suppressAutoHyphens/>
        <w:spacing w:after="0" w:line="240" w:lineRule="auto"/>
        <w:ind w:left="-284" w:firstLine="284"/>
        <w:jc w:val="both"/>
        <w:rPr>
          <w:rFonts w:ascii="Times New Roman" w:eastAsia="Times New Roman" w:hAnsi="Times New Roman" w:cs="Times New Roman"/>
          <w:sz w:val="28"/>
        </w:rPr>
      </w:pP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1.8.Условия Коллективного договора, ухудшающие положение работников по сравнению с действующим законодательством, отраслевыми и территориальными соглашениями, недействительны и не подлежат применению. </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sz w:val="28"/>
        </w:rPr>
        <w:lastRenderedPageBreak/>
        <w:t xml:space="preserve">1.9. В течение срока действия Коллективного договора стороны вправе вносить дополнения и изменения в него на основе взаимной договоренности. </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Действие Коллективного договора распространяется на всех работников МАДОУ. </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1.10. Коллективный договор сохраняет свое действие в случаях изменения наименования МАДОУ, реорганизации организации в форме преобразования, а также расторжения трудового договора с руководителем.</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1.11. 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1.12. При смене формы собственности детского сада Коллективный договор сохраняет свое действие в течение трех месяцев со дня перехода прав собственности.</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1.13.</w:t>
      </w:r>
      <w:r>
        <w:rPr>
          <w:rFonts w:ascii="Times New Roman" w:eastAsia="Times New Roman" w:hAnsi="Times New Roman" w:cs="Times New Roman"/>
          <w:sz w:val="28"/>
          <w:shd w:val="clear" w:color="auto" w:fill="FFFFFF"/>
        </w:rPr>
        <w:t>Коллективный договор состоит из основного текста и приложений к нему являющихся неотъемлемой частью данного Коллективного договора.</w:t>
      </w:r>
    </w:p>
    <w:p w:rsidR="00DC7FC6" w:rsidRDefault="00DC7FC6">
      <w:pPr>
        <w:suppressAutoHyphens/>
        <w:spacing w:after="0" w:line="240" w:lineRule="auto"/>
        <w:ind w:left="-284" w:firstLine="284"/>
        <w:jc w:val="both"/>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b/>
          <w:sz w:val="28"/>
        </w:rPr>
      </w:pPr>
    </w:p>
    <w:p w:rsidR="00DC7FC6" w:rsidRDefault="00A70E17">
      <w:pPr>
        <w:suppressAutoHyphens/>
        <w:spacing w:after="0" w:line="240" w:lineRule="auto"/>
        <w:ind w:left="-284" w:firstLine="284"/>
        <w:jc w:val="center"/>
        <w:rPr>
          <w:rFonts w:ascii="Times New Roman" w:eastAsia="Times New Roman" w:hAnsi="Times New Roman" w:cs="Times New Roman"/>
          <w:b/>
          <w:color w:val="000000"/>
          <w:sz w:val="28"/>
        </w:rPr>
      </w:pPr>
      <w:r>
        <w:rPr>
          <w:rFonts w:ascii="Times New Roman" w:eastAsia="Times New Roman" w:hAnsi="Times New Roman" w:cs="Times New Roman"/>
          <w:b/>
          <w:sz w:val="28"/>
        </w:rPr>
        <w:t>II</w:t>
      </w:r>
      <w:r>
        <w:rPr>
          <w:rFonts w:ascii="Times New Roman" w:eastAsia="Times New Roman" w:hAnsi="Times New Roman" w:cs="Times New Roman"/>
          <w:b/>
          <w:color w:val="000000"/>
          <w:sz w:val="28"/>
        </w:rPr>
        <w:t>. ОБЩИЕ ОБЯЗАТЕЛЬСТВА И ПРАВА РАБОТОДАТЕЛЯ, РАБОТНИКОВ, ПРОФСОЮЗА</w:t>
      </w:r>
    </w:p>
    <w:p w:rsidR="00DC7FC6" w:rsidRDefault="00DC7FC6">
      <w:pPr>
        <w:suppressAutoHyphens/>
        <w:spacing w:after="0" w:line="240" w:lineRule="auto"/>
        <w:ind w:left="-284" w:firstLine="284"/>
        <w:jc w:val="center"/>
        <w:rPr>
          <w:rFonts w:ascii="Times New Roman" w:eastAsia="Times New Roman" w:hAnsi="Times New Roman" w:cs="Times New Roman"/>
          <w:color w:val="000000"/>
          <w:sz w:val="28"/>
        </w:rPr>
      </w:pP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color w:val="000000"/>
          <w:sz w:val="28"/>
        </w:rPr>
        <w:t>2.1.В целях обеспечения эффективной деятельности МАДОУ</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 Стороны признают, что выполнение Коллективного договора в полном объеме может быть достигнуто только совместными действиями Сторон, и обязуются способствовать друг другу по выполнению принятых Сторонами на себя обязательств.</w:t>
      </w:r>
      <w:r>
        <w:rPr>
          <w:rFonts w:ascii="Times New Roman" w:eastAsia="Times New Roman" w:hAnsi="Times New Roman" w:cs="Times New Roman"/>
          <w:sz w:val="28"/>
        </w:rPr>
        <w:t xml:space="preserve"> </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2.2.Стороны договорились проводить предварительные консультации, рассматривать и принимать согласованные решения по проблемам социально-трудового характера, не вошедшим в настоящий Коллективный договор.</w:t>
      </w:r>
    </w:p>
    <w:p w:rsidR="00DC7FC6" w:rsidRDefault="00DC7FC6">
      <w:pPr>
        <w:suppressAutoHyphens/>
        <w:spacing w:after="0" w:line="240" w:lineRule="auto"/>
        <w:ind w:left="-284" w:firstLine="284"/>
        <w:jc w:val="both"/>
        <w:rPr>
          <w:rFonts w:ascii="Times New Roman" w:eastAsia="Times New Roman" w:hAnsi="Times New Roman" w:cs="Times New Roman"/>
          <w:b/>
          <w:color w:val="000000"/>
          <w:sz w:val="28"/>
        </w:rPr>
      </w:pP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2.3. Работодатель  обязуется:</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2.3.1.Соблюдать законы и иные нормативные правовые акты, локальные нормативные акты, условия Коллективного договора, отраслевого и других соглашений, трудовых договоров.</w:t>
      </w:r>
    </w:p>
    <w:p w:rsidR="00DC7FC6" w:rsidRDefault="00A70E17" w:rsidP="000554D5">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2.3.2.Предоставлять работникам работу, о</w:t>
      </w:r>
      <w:r w:rsidR="000554D5">
        <w:rPr>
          <w:rFonts w:ascii="Times New Roman" w:eastAsia="Times New Roman" w:hAnsi="Times New Roman" w:cs="Times New Roman"/>
          <w:color w:val="000000"/>
          <w:sz w:val="28"/>
        </w:rPr>
        <w:t>бусловленную трудовым договором.</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2.3.4. При приеме на работу ознакомить работника под роспись с действующими Правилами внутреннего трудового распорядка, Коллективным договором, иными локальными нормативными актами, имеющими отношение к трудовой функции работника.</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2.3.5.Предоставлять работникам рабочее место, соответствующее условиям, предусмотренным стандартами МАДОУ и безопасности труда, отвечающее требованиям охраны труда.</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2.3.6.В рамках своих полномочий выплачивать своевременно и в полном размере причитающуюся работникам заработную плату в сроки, установленные </w:t>
      </w:r>
      <w:r>
        <w:rPr>
          <w:rFonts w:ascii="Times New Roman" w:eastAsia="Times New Roman" w:hAnsi="Times New Roman" w:cs="Times New Roman"/>
          <w:sz w:val="28"/>
        </w:rPr>
        <w:t xml:space="preserve">Трудовым кодексом Российской Федерации </w:t>
      </w:r>
      <w:r>
        <w:rPr>
          <w:rFonts w:ascii="Times New Roman" w:eastAsia="Times New Roman" w:hAnsi="Times New Roman" w:cs="Times New Roman"/>
          <w:color w:val="000000"/>
          <w:sz w:val="28"/>
        </w:rPr>
        <w:t>Коллективным договором, Правилами внутреннего трудового распорядка, Положением об оплате труда, трудовыми договорами.</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2.3.7.Предоставлять работникам возможность отдыха, обеспечиваемого установлением нормальной продолжительности рабочего времени, предоставлением </w:t>
      </w:r>
      <w:r>
        <w:rPr>
          <w:rFonts w:ascii="Times New Roman" w:eastAsia="Times New Roman" w:hAnsi="Times New Roman" w:cs="Times New Roman"/>
          <w:color w:val="000000"/>
          <w:sz w:val="28"/>
        </w:rPr>
        <w:lastRenderedPageBreak/>
        <w:t>еженедельных выходных дней, нерабочих праздничных дней, оплачиваемых ежегодных отпусков.</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2.3.8.</w:t>
      </w:r>
      <w:r>
        <w:rPr>
          <w:rFonts w:ascii="Times New Roman" w:eastAsia="Times New Roman" w:hAnsi="Times New Roman" w:cs="Times New Roman"/>
          <w:sz w:val="28"/>
        </w:rPr>
        <w:t>Организовать систематическую работу по повышению квалификации и переподготовке педагогических работников МАДОУ в соответствии с законодательством Российской Федерации и нормативными правовыми актами области.</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2.3.9.Создавать условия, необходимые для соблюдения работниками дисциплины труда.</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2.3.10. Обеспечивать право работников на ведение коллективных переговоров, заключение Коллективного договора, а также на индивидуальные и коллективные трудовые споры, в порядке, установленном ТК РФ и настоящим Коллективным договором.</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2.3.11. </w:t>
      </w:r>
      <w:proofErr w:type="gramStart"/>
      <w:r>
        <w:rPr>
          <w:rFonts w:ascii="Times New Roman" w:eastAsia="Times New Roman" w:hAnsi="Times New Roman" w:cs="Times New Roman"/>
          <w:color w:val="000000"/>
          <w:sz w:val="28"/>
        </w:rPr>
        <w:t>Проводить консультации, согласования, учитывать мнение Трудового коллектива по принимаемым локальным нормативным актам, содержащим нормы трудового права, затрагивающим трудовые, социально-экономические гарантии работников по Коллективным договором.</w:t>
      </w:r>
      <w:proofErr w:type="gramEnd"/>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2.3.12.Осуществлять обязательное социальное страхование работников в порядке и размере, установленном федеральными законами.</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2.4.  Работники обязуются:</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2.4.1. Добросовестно исполнять свои трудовые обязанности, возложенные на них трудовым договором.</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2.4.2.Соблюдать правила внутреннего трудового распорядка.</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2.4.3.Соблюдать трудовую дисциплину.</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2.4.4.Выполнять установленные нормы труда.</w:t>
      </w:r>
    </w:p>
    <w:p w:rsidR="00DC7FC6" w:rsidRDefault="00A70E17" w:rsidP="000554D5">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2.4.5.Способствовать экономии материалов и энергоресурсов</w:t>
      </w:r>
      <w:proofErr w:type="gramStart"/>
      <w:r>
        <w:rPr>
          <w:rFonts w:ascii="Times New Roman" w:eastAsia="Times New Roman" w:hAnsi="Times New Roman" w:cs="Times New Roman"/>
          <w:color w:val="000000"/>
          <w:sz w:val="28"/>
        </w:rPr>
        <w:t xml:space="preserve"> .</w:t>
      </w:r>
      <w:proofErr w:type="gramEnd"/>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2.4.6.Соблюдать требования по охране труда и обеспечению безопасности труда.</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2.4.7.Бережно относиться к имуществу Работодателя и других работников, незамедлительно сообщать Работодателю о возникновении ситуации, представляющей угрозу жизни и здоровью людей, сохранности имущества Работодателя.</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2.4.8.Создавать и сохранять благоприятную трудовую атмосферу в коллективе, уважать права друг друга.</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2.5. Профком обязуется и имеет право:</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2.5.1.</w:t>
      </w:r>
      <w:r>
        <w:rPr>
          <w:rFonts w:ascii="Times New Roman" w:eastAsia="Times New Roman" w:hAnsi="Times New Roman" w:cs="Times New Roman"/>
          <w:color w:val="000000"/>
          <w:sz w:val="28"/>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2.5.2.</w:t>
      </w:r>
      <w:r>
        <w:rPr>
          <w:rFonts w:ascii="Times New Roman" w:eastAsia="Times New Roman" w:hAnsi="Times New Roman" w:cs="Times New Roman"/>
          <w:color w:val="000000"/>
          <w:sz w:val="28"/>
        </w:rPr>
        <w:tab/>
        <w:t xml:space="preserve">Осуществлять </w:t>
      </w:r>
      <w:proofErr w:type="gramStart"/>
      <w:r>
        <w:rPr>
          <w:rFonts w:ascii="Times New Roman" w:eastAsia="Times New Roman" w:hAnsi="Times New Roman" w:cs="Times New Roman"/>
          <w:color w:val="000000"/>
          <w:sz w:val="28"/>
        </w:rPr>
        <w:t>контроль за</w:t>
      </w:r>
      <w:proofErr w:type="gramEnd"/>
      <w:r>
        <w:rPr>
          <w:rFonts w:ascii="Times New Roman" w:eastAsia="Times New Roman" w:hAnsi="Times New Roman" w:cs="Times New Roman"/>
          <w:color w:val="000000"/>
          <w:sz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2.5.3.</w:t>
      </w:r>
      <w:r>
        <w:rPr>
          <w:rFonts w:ascii="Times New Roman" w:eastAsia="Times New Roman" w:hAnsi="Times New Roman" w:cs="Times New Roman"/>
          <w:color w:val="000000"/>
          <w:sz w:val="28"/>
        </w:rPr>
        <w:tab/>
        <w:t xml:space="preserve">Осуществлять </w:t>
      </w:r>
      <w:proofErr w:type="gramStart"/>
      <w:r>
        <w:rPr>
          <w:rFonts w:ascii="Times New Roman" w:eastAsia="Times New Roman" w:hAnsi="Times New Roman" w:cs="Times New Roman"/>
          <w:color w:val="000000"/>
          <w:sz w:val="28"/>
        </w:rPr>
        <w:t>контроль за</w:t>
      </w:r>
      <w:proofErr w:type="gramEnd"/>
      <w:r>
        <w:rPr>
          <w:rFonts w:ascii="Times New Roman" w:eastAsia="Times New Roman" w:hAnsi="Times New Roman" w:cs="Times New Roman"/>
          <w:color w:val="000000"/>
          <w:sz w:val="28"/>
        </w:rPr>
        <w:t xml:space="preserve"> правильностью ведения трудовых книжек и (или) сведений о трудовой деятельности работников, за своевременностью внесения в них записей, в том числе </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установлении квалификационных категорий по результатам аттестации работников.</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2.5.4.</w:t>
      </w:r>
      <w:r>
        <w:rPr>
          <w:rFonts w:ascii="Times New Roman" w:eastAsia="Times New Roman" w:hAnsi="Times New Roman" w:cs="Times New Roman"/>
          <w:color w:val="000000"/>
          <w:sz w:val="28"/>
        </w:rPr>
        <w:tab/>
        <w:t xml:space="preserve">Осуществлять </w:t>
      </w:r>
      <w:proofErr w:type="gramStart"/>
      <w:r>
        <w:rPr>
          <w:rFonts w:ascii="Times New Roman" w:eastAsia="Times New Roman" w:hAnsi="Times New Roman" w:cs="Times New Roman"/>
          <w:color w:val="000000"/>
          <w:sz w:val="28"/>
        </w:rPr>
        <w:t>контроль за</w:t>
      </w:r>
      <w:proofErr w:type="gramEnd"/>
      <w:r>
        <w:rPr>
          <w:rFonts w:ascii="Times New Roman" w:eastAsia="Times New Roman" w:hAnsi="Times New Roman" w:cs="Times New Roman"/>
          <w:color w:val="000000"/>
          <w:sz w:val="28"/>
        </w:rPr>
        <w:t xml:space="preserve"> охраной труда в МАДОУ.</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2.5.5.</w:t>
      </w:r>
      <w:r>
        <w:rPr>
          <w:rFonts w:ascii="Times New Roman" w:eastAsia="Times New Roman" w:hAnsi="Times New Roman" w:cs="Times New Roman"/>
          <w:color w:val="000000"/>
          <w:sz w:val="28"/>
        </w:rPr>
        <w:tab/>
        <w:t>Представлять и защищать трудовые права членов профсоюза в комиссии по трудовым спорам и в суде.</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2.5.6.</w:t>
      </w:r>
      <w:r>
        <w:rPr>
          <w:rFonts w:ascii="Times New Roman" w:eastAsia="Times New Roman" w:hAnsi="Times New Roman" w:cs="Times New Roman"/>
          <w:color w:val="000000"/>
          <w:sz w:val="28"/>
        </w:rPr>
        <w:tab/>
        <w:t xml:space="preserve">Осуществлять </w:t>
      </w:r>
      <w:proofErr w:type="gramStart"/>
      <w:r>
        <w:rPr>
          <w:rFonts w:ascii="Times New Roman" w:eastAsia="Times New Roman" w:hAnsi="Times New Roman" w:cs="Times New Roman"/>
          <w:color w:val="000000"/>
          <w:sz w:val="28"/>
        </w:rPr>
        <w:t>контроль за</w:t>
      </w:r>
      <w:proofErr w:type="gramEnd"/>
      <w:r>
        <w:rPr>
          <w:rFonts w:ascii="Times New Roman" w:eastAsia="Times New Roman" w:hAnsi="Times New Roman" w:cs="Times New Roman"/>
          <w:color w:val="000000"/>
          <w:sz w:val="28"/>
        </w:rPr>
        <w:t xml:space="preserve"> правильностью и своевременностью предоставления работникам отпусков и их оплаты.</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2.5.7.</w:t>
      </w:r>
      <w:r>
        <w:rPr>
          <w:rFonts w:ascii="Times New Roman" w:eastAsia="Times New Roman" w:hAnsi="Times New Roman" w:cs="Times New Roman"/>
          <w:color w:val="000000"/>
          <w:sz w:val="28"/>
        </w:rPr>
        <w:tab/>
        <w:t xml:space="preserve">Осуществлять </w:t>
      </w:r>
      <w:proofErr w:type="gramStart"/>
      <w:r>
        <w:rPr>
          <w:rFonts w:ascii="Times New Roman" w:eastAsia="Times New Roman" w:hAnsi="Times New Roman" w:cs="Times New Roman"/>
          <w:color w:val="000000"/>
          <w:sz w:val="28"/>
        </w:rPr>
        <w:t>контроль за</w:t>
      </w:r>
      <w:proofErr w:type="gramEnd"/>
      <w:r>
        <w:rPr>
          <w:rFonts w:ascii="Times New Roman" w:eastAsia="Times New Roman" w:hAnsi="Times New Roman" w:cs="Times New Roman"/>
          <w:color w:val="000000"/>
          <w:sz w:val="28"/>
        </w:rPr>
        <w:t xml:space="preserve"> соблюдением порядка аттестации педагогических работников МАДОУ, проводимой в целях подтверждения соответствия занимаемой должности.</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2.5.8.</w:t>
      </w:r>
      <w:r>
        <w:rPr>
          <w:rFonts w:ascii="Times New Roman" w:eastAsia="Times New Roman" w:hAnsi="Times New Roman" w:cs="Times New Roman"/>
          <w:color w:val="000000"/>
          <w:sz w:val="28"/>
        </w:rPr>
        <w:tab/>
        <w:t>Принимать участие в аттестации работников детского сада на соответствие занимаемой должности, делегируя представителя в состав аттестационной комиссии МАДОУ.</w:t>
      </w:r>
    </w:p>
    <w:p w:rsidR="00DC7FC6" w:rsidRDefault="00A70E17" w:rsidP="000554D5">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2.5.9.</w:t>
      </w:r>
      <w:r>
        <w:rPr>
          <w:rFonts w:ascii="Times New Roman" w:eastAsia="Times New Roman" w:hAnsi="Times New Roman" w:cs="Times New Roman"/>
          <w:color w:val="000000"/>
          <w:sz w:val="28"/>
        </w:rPr>
        <w:tab/>
        <w:t>Осуществлять проверку правильности удержания и перечисления на счет первичной профсоюзной организац</w:t>
      </w:r>
      <w:r w:rsidR="000554D5">
        <w:rPr>
          <w:rFonts w:ascii="Times New Roman" w:eastAsia="Times New Roman" w:hAnsi="Times New Roman" w:cs="Times New Roman"/>
          <w:color w:val="000000"/>
          <w:sz w:val="28"/>
        </w:rPr>
        <w:t>ии членских профсоюзных взносов.</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2.5.10.</w:t>
      </w:r>
      <w:r>
        <w:rPr>
          <w:rFonts w:ascii="Times New Roman" w:eastAsia="Times New Roman" w:hAnsi="Times New Roman" w:cs="Times New Roman"/>
          <w:color w:val="000000"/>
          <w:sz w:val="28"/>
        </w:rPr>
        <w:tab/>
        <w:t>Информировать членов Профсоюза о своей работе, о деятельности выборных профсоюзных органов.</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2.5.11.</w:t>
      </w:r>
      <w:r>
        <w:rPr>
          <w:rFonts w:ascii="Times New Roman" w:eastAsia="Times New Roman" w:hAnsi="Times New Roman" w:cs="Times New Roman"/>
          <w:color w:val="000000"/>
          <w:sz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2.5.12.</w:t>
      </w:r>
      <w:r>
        <w:rPr>
          <w:rFonts w:ascii="Times New Roman" w:eastAsia="Times New Roman" w:hAnsi="Times New Roman" w:cs="Times New Roman"/>
          <w:color w:val="000000"/>
          <w:sz w:val="28"/>
        </w:rPr>
        <w:tab/>
        <w:t>Ходатайствовать о присвоении почетных званий, представлении к наградам работников МАДОУ.</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2.6.</w:t>
      </w: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8"/>
        </w:rPr>
        <w:t>Работник имеет право:</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2.6.1.Заключать, изменять и расторгать трудовой договор в порядке и на условиях, которые установлены ТК РФ, иными федеральными законами.</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2.6.2.На рабочее место, соответствующее нормативным требованиям охраны труда и условиям, предусмотренным коллективным договором.</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2.6.3.На своевременную и в полном объеме выплату зарплаты в соответствии со своей квалификацией, сложностью труда, количеством и качеством выполненной работы.</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2.6.4.На отдых, обеспечиваемый установлением нормальной продолжительности рабочего времени, предоставлением еженедельных выходных, нерабочих праздничных дней, оплачиваемых ежегодных отпусков.</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2.6.5.На подготовку и дополнительное профессиональное образование в </w:t>
      </w:r>
      <w:proofErr w:type="gramStart"/>
      <w:r>
        <w:rPr>
          <w:rFonts w:ascii="Times New Roman" w:eastAsia="Times New Roman" w:hAnsi="Times New Roman" w:cs="Times New Roman"/>
          <w:color w:val="000000"/>
          <w:sz w:val="28"/>
        </w:rPr>
        <w:t>порядке</w:t>
      </w:r>
      <w:proofErr w:type="gramEnd"/>
      <w:r>
        <w:rPr>
          <w:rFonts w:ascii="Times New Roman" w:eastAsia="Times New Roman" w:hAnsi="Times New Roman" w:cs="Times New Roman"/>
          <w:color w:val="000000"/>
          <w:sz w:val="28"/>
        </w:rPr>
        <w:t xml:space="preserve"> установленном ТК РФ, иными федеральными законами.</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2.6.6.На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C7FC6" w:rsidRDefault="00A70E17">
      <w:pPr>
        <w:suppressAutoHyphens/>
        <w:spacing w:after="0" w:line="240" w:lineRule="auto"/>
        <w:ind w:left="-284" w:firstLine="284"/>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2.6.7.На обязательное социальное страхование в случаях, предусмотренных федеральными законами.</w:t>
      </w:r>
    </w:p>
    <w:p w:rsidR="00DC7FC6" w:rsidRDefault="00A70E17">
      <w:pPr>
        <w:suppressAutoHyphens/>
        <w:spacing w:after="0" w:line="240" w:lineRule="auto"/>
        <w:ind w:left="-284" w:firstLine="284"/>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2.7.Работодатель имеет право:</w:t>
      </w:r>
    </w:p>
    <w:p w:rsidR="00DC7FC6" w:rsidRDefault="00A70E17">
      <w:pPr>
        <w:suppressAutoHyphens/>
        <w:spacing w:after="0" w:line="240" w:lineRule="auto"/>
        <w:ind w:left="-284" w:firstLine="284"/>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2.7.1.Заключать, изменять и расторгать трудовые договоры с работниками в порядке и на условиях, которые установлены ТК РФ.</w:t>
      </w:r>
    </w:p>
    <w:p w:rsidR="00DC7FC6" w:rsidRDefault="00A70E17">
      <w:pPr>
        <w:suppressAutoHyphens/>
        <w:spacing w:after="0" w:line="240" w:lineRule="auto"/>
        <w:ind w:left="-284" w:firstLine="284"/>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lastRenderedPageBreak/>
        <w:t>вести коллективные переговоры и заключать коллективные договоры;</w:t>
      </w:r>
    </w:p>
    <w:p w:rsidR="00DC7FC6" w:rsidRDefault="00A70E17">
      <w:pPr>
        <w:suppressAutoHyphens/>
        <w:spacing w:after="0" w:line="240" w:lineRule="auto"/>
        <w:ind w:left="-284" w:firstLine="284"/>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2.7.2.Поощрять работников за эффективный труд.</w:t>
      </w:r>
    </w:p>
    <w:p w:rsidR="00DC7FC6" w:rsidRDefault="00A70E17">
      <w:pPr>
        <w:suppressAutoHyphens/>
        <w:spacing w:after="0" w:line="240" w:lineRule="auto"/>
        <w:ind w:left="-284" w:firstLine="284"/>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2.7.3.Привлекать работников к дисциплинарной и материальной ответственности в порядке, установленным ТК РФ, иными ФЗ.</w:t>
      </w:r>
    </w:p>
    <w:p w:rsidR="00DC7FC6" w:rsidRDefault="00A70E17">
      <w:pPr>
        <w:suppressAutoHyphens/>
        <w:spacing w:after="0" w:line="240" w:lineRule="auto"/>
        <w:ind w:left="-284" w:firstLine="284"/>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2.7.4.Принимать локальные нормативные акты.</w:t>
      </w:r>
    </w:p>
    <w:p w:rsidR="00DC7FC6" w:rsidRDefault="00A70E17" w:rsidP="000554D5">
      <w:pPr>
        <w:suppressAutoHyphens/>
        <w:spacing w:after="0" w:line="240" w:lineRule="auto"/>
        <w:ind w:left="-284" w:firstLine="284"/>
        <w:jc w:val="both"/>
        <w:rPr>
          <w:rFonts w:ascii="Calibri" w:eastAsia="Calibri" w:hAnsi="Calibri" w:cs="Calibri"/>
          <w:color w:val="000000"/>
          <w:sz w:val="28"/>
        </w:rPr>
      </w:pPr>
      <w:r>
        <w:rPr>
          <w:rFonts w:ascii="Times New Roman" w:eastAsia="Times New Roman" w:hAnsi="Times New Roman" w:cs="Times New Roman"/>
          <w:color w:val="000000"/>
          <w:sz w:val="28"/>
        </w:rPr>
        <w:t>2.7.5.Требовать от работников исполнения ими трудовых обязанностей и бережного отношения к имуществу, соблюдения правил внутреннего трудового распорядка.</w:t>
      </w:r>
    </w:p>
    <w:p w:rsidR="00DC7FC6" w:rsidRDefault="00DC7FC6">
      <w:pPr>
        <w:suppressAutoHyphens/>
        <w:spacing w:after="0" w:line="240" w:lineRule="auto"/>
        <w:ind w:left="-284" w:firstLine="284"/>
        <w:jc w:val="both"/>
        <w:rPr>
          <w:rFonts w:ascii="Calibri" w:eastAsia="Calibri" w:hAnsi="Calibri" w:cs="Calibri"/>
          <w:color w:val="000000"/>
          <w:sz w:val="28"/>
        </w:rPr>
      </w:pPr>
    </w:p>
    <w:p w:rsidR="00DC7FC6" w:rsidRDefault="00A70E17">
      <w:pPr>
        <w:suppressAutoHyphens/>
        <w:spacing w:after="0" w:line="240" w:lineRule="auto"/>
        <w:ind w:left="-284" w:firstLine="284"/>
        <w:jc w:val="center"/>
        <w:rPr>
          <w:rFonts w:ascii="Times New Roman" w:eastAsia="Times New Roman" w:hAnsi="Times New Roman" w:cs="Times New Roman"/>
          <w:b/>
          <w:sz w:val="28"/>
        </w:rPr>
      </w:pPr>
      <w:r>
        <w:rPr>
          <w:rFonts w:ascii="Times New Roman" w:eastAsia="Times New Roman" w:hAnsi="Times New Roman" w:cs="Times New Roman"/>
          <w:b/>
          <w:sz w:val="28"/>
        </w:rPr>
        <w:t>III. ТРУДОВЫЕ ОТНОШЕНИЯ</w:t>
      </w:r>
    </w:p>
    <w:p w:rsidR="00DC7FC6" w:rsidRDefault="00DC7FC6">
      <w:pPr>
        <w:suppressAutoHyphens/>
        <w:spacing w:after="0" w:line="240" w:lineRule="auto"/>
        <w:ind w:left="-284" w:firstLine="284"/>
        <w:jc w:val="both"/>
        <w:rPr>
          <w:rFonts w:ascii="Times New Roman" w:eastAsia="Times New Roman" w:hAnsi="Times New Roman" w:cs="Times New Roman"/>
          <w:b/>
          <w:sz w:val="28"/>
        </w:rPr>
      </w:pP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3.1. Стороны при регулировании трудовых отношений исходят из того, что:</w:t>
      </w:r>
    </w:p>
    <w:p w:rsidR="00DC7FC6" w:rsidRDefault="00A70E17">
      <w:pPr>
        <w:tabs>
          <w:tab w:val="decimal" w:pos="1008"/>
          <w:tab w:val="left" w:pos="3456"/>
          <w:tab w:val="left" w:pos="4608"/>
        </w:tabs>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3.1.1. Трудовой договор с работниками МАДОУ заключается, как правило, на неопределенный срок в письменной форме. 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3.1.2. Содержание трудового договора, порядок его заключения, изменения и расторжения определяются в соответствии с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Стороны трудового договора определяют его условия с учетом положений соответствующих нормативных правовых актов, настоящего Соглашения, других соглашений, коллективного договора,</w:t>
      </w:r>
      <w:r>
        <w:rPr>
          <w:rFonts w:ascii="Times New Roman" w:eastAsia="Times New Roman" w:hAnsi="Times New Roman" w:cs="Times New Roman"/>
          <w:b/>
          <w:sz w:val="28"/>
        </w:rPr>
        <w:t xml:space="preserve"> </w:t>
      </w:r>
      <w:r>
        <w:rPr>
          <w:rFonts w:ascii="Times New Roman" w:eastAsia="Times New Roman" w:hAnsi="Times New Roman" w:cs="Times New Roman"/>
          <w:sz w:val="28"/>
        </w:rPr>
        <w:t>устава и иных локальных актов МАДОУ.</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3.1.3.</w:t>
      </w:r>
      <w:r>
        <w:rPr>
          <w:rFonts w:ascii="Times New Roman" w:eastAsia="Times New Roman" w:hAnsi="Times New Roman" w:cs="Times New Roman"/>
          <w:i/>
          <w:sz w:val="28"/>
        </w:rPr>
        <w:t xml:space="preserve"> </w:t>
      </w:r>
      <w:proofErr w:type="gramStart"/>
      <w:r>
        <w:rPr>
          <w:rFonts w:ascii="Times New Roman" w:eastAsia="Times New Roman" w:hAnsi="Times New Roman" w:cs="Times New Roman"/>
          <w:sz w:val="28"/>
        </w:rPr>
        <w:t>Работодатель в соответствии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года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обеспечивают заключение (оформление в письменной форме) с работниками трудового договора</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муниципальных услуг, а также меры социальной поддержки, предусматривающих, в том числе, такие обязательные условия оплаты труда, как:</w:t>
      </w:r>
      <w:proofErr w:type="gramEnd"/>
    </w:p>
    <w:p w:rsidR="00DC7FC6" w:rsidRDefault="00A70E17">
      <w:pPr>
        <w:suppressAutoHyphens/>
        <w:spacing w:after="0" w:line="240" w:lineRule="auto"/>
        <w:ind w:left="-284" w:firstLine="284"/>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DC7FC6" w:rsidRDefault="00A70E17" w:rsidP="000554D5">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размеры выплат стимулирующего характера либо условия для их установления в соответствии с Положением об оплате труда работников МАДОУ</w:t>
      </w:r>
      <w:r w:rsidR="000554D5">
        <w:rPr>
          <w:rFonts w:ascii="Times New Roman" w:eastAsia="Times New Roman" w:hAnsi="Times New Roman" w:cs="Times New Roman"/>
          <w:sz w:val="28"/>
        </w:rPr>
        <w:t>.</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3.1.4. </w:t>
      </w:r>
      <w:proofErr w:type="gramStart"/>
      <w:r>
        <w:rPr>
          <w:rFonts w:ascii="Times New Roman" w:eastAsia="Times New Roman" w:hAnsi="Times New Roman" w:cs="Times New Roman"/>
          <w:sz w:val="28"/>
        </w:rPr>
        <w:t>Работодатель обеспечивает своевременное уведомление работников в письменной форме о предстоящих изменениях условий трудового договора (в том числе об изменениях размера тарифной ставки,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w:t>
      </w:r>
      <w:proofErr w:type="gramEnd"/>
      <w:r>
        <w:rPr>
          <w:rFonts w:ascii="Times New Roman" w:eastAsia="Times New Roman" w:hAnsi="Times New Roman" w:cs="Times New Roman"/>
          <w:sz w:val="28"/>
        </w:rPr>
        <w:t xml:space="preserve"> условий трудового договора.</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3.1.5.Условия трудового договора, снижающие уровень прав и гарантий работника, установленный трудовым законодательством, коллективным договором, являются недействительными, и применяться не могут.</w:t>
      </w:r>
    </w:p>
    <w:p w:rsidR="00DC7FC6" w:rsidRDefault="00A70E17">
      <w:pPr>
        <w:suppressAutoHyphens/>
        <w:spacing w:after="0" w:line="240" w:lineRule="auto"/>
        <w:ind w:left="-284"/>
        <w:jc w:val="both"/>
        <w:rPr>
          <w:rFonts w:ascii="Times New Roman" w:eastAsia="Times New Roman" w:hAnsi="Times New Roman" w:cs="Times New Roman"/>
          <w:sz w:val="28"/>
        </w:rPr>
      </w:pPr>
      <w:r>
        <w:rPr>
          <w:rFonts w:ascii="Times New Roman" w:eastAsia="Times New Roman" w:hAnsi="Times New Roman" w:cs="Times New Roman"/>
          <w:sz w:val="28"/>
        </w:rPr>
        <w:t xml:space="preserve">   3.1.6.Реорганизация (слияние, присоединение, разделение, выделение, преобразование) МАДОУ не может являться основанием для расторжения трудового договора с работником.</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3.1.7.</w:t>
      </w:r>
      <w:r>
        <w:rPr>
          <w:rFonts w:ascii="Times New Roman" w:eastAsia="Times New Roman" w:hAnsi="Times New Roman" w:cs="Times New Roman"/>
          <w:sz w:val="28"/>
        </w:rPr>
        <w:t xml:space="preserve"> Прекращение трудового договора с работником может производиться только по основаниям, предусмотренным ТК РФ, иными федеральными законами и нормативными правовыми актами. </w:t>
      </w:r>
    </w:p>
    <w:p w:rsidR="00DC7FC6" w:rsidRDefault="00A70E17">
      <w:pPr>
        <w:suppressAutoHyphens/>
        <w:spacing w:after="0" w:line="240" w:lineRule="auto"/>
        <w:ind w:left="-284"/>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3.1.8. Во всем, что не урегулировано настоящим Коллективным договором, стороны должны руководствоваться действующим трудовым законодательством РФ.</w:t>
      </w:r>
      <w:r>
        <w:rPr>
          <w:rFonts w:ascii="Times New Roman" w:eastAsia="Times New Roman" w:hAnsi="Times New Roman" w:cs="Times New Roman"/>
          <w:color w:val="000000"/>
          <w:sz w:val="28"/>
        </w:rPr>
        <w:t xml:space="preserve"> </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3.2. Работодатель обязан:</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3.2.1. До подписания трудового договора с работником ознакомить его под роспись с Уставом МАДОУ, Правилами внутреннего трудового распорядка, Коллективным договором, а также иными локальными нормативными актами МАДОУ, непосредственно связанными с трудовой деятельностью работника;</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3.2.2.Руководствоваться Профессиональными стандартами и Единым квалификационным справочником должностей руководителей, специалистов и служащих, содержащим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3.2.3. </w:t>
      </w:r>
      <w:proofErr w:type="gramStart"/>
      <w:r>
        <w:rPr>
          <w:rFonts w:ascii="Times New Roman" w:eastAsia="Times New Roman" w:hAnsi="Times New Roman" w:cs="Times New Roman"/>
          <w:sz w:val="28"/>
        </w:rPr>
        <w:t>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w:t>
      </w:r>
      <w:proofErr w:type="gramEnd"/>
      <w:r>
        <w:rPr>
          <w:rFonts w:ascii="Times New Roman" w:eastAsia="Times New Roman" w:hAnsi="Times New Roman" w:cs="Times New Roman"/>
          <w:sz w:val="28"/>
        </w:rPr>
        <w:t xml:space="preserve"> достижение коллективных результатов труда.</w:t>
      </w:r>
    </w:p>
    <w:p w:rsidR="00DC7FC6" w:rsidRDefault="00DC7FC6">
      <w:pPr>
        <w:suppressAutoHyphens/>
        <w:spacing w:after="0" w:line="240" w:lineRule="auto"/>
        <w:ind w:left="-284" w:firstLine="284"/>
        <w:jc w:val="both"/>
        <w:rPr>
          <w:rFonts w:ascii="Times New Roman" w:eastAsia="Times New Roman" w:hAnsi="Times New Roman" w:cs="Times New Roman"/>
          <w:sz w:val="28"/>
        </w:rPr>
      </w:pPr>
    </w:p>
    <w:p w:rsidR="00DC7FC6" w:rsidRDefault="00DC7FC6">
      <w:pPr>
        <w:suppressAutoHyphens/>
        <w:spacing w:after="0" w:line="240" w:lineRule="auto"/>
        <w:ind w:left="-284" w:firstLine="284"/>
        <w:jc w:val="center"/>
        <w:rPr>
          <w:rFonts w:ascii="Times New Roman" w:eastAsia="Times New Roman" w:hAnsi="Times New Roman" w:cs="Times New Roman"/>
          <w:b/>
          <w:sz w:val="28"/>
        </w:rPr>
      </w:pPr>
    </w:p>
    <w:p w:rsidR="00DC7FC6" w:rsidRDefault="00DC7FC6">
      <w:pPr>
        <w:suppressAutoHyphens/>
        <w:spacing w:after="0" w:line="240" w:lineRule="auto"/>
        <w:rPr>
          <w:rFonts w:ascii="Times New Roman" w:eastAsia="Times New Roman" w:hAnsi="Times New Roman" w:cs="Times New Roman"/>
          <w:b/>
          <w:sz w:val="28"/>
        </w:rPr>
      </w:pPr>
    </w:p>
    <w:p w:rsidR="00DC7FC6" w:rsidRDefault="00DC7FC6">
      <w:pPr>
        <w:suppressAutoHyphens/>
        <w:spacing w:after="0" w:line="240" w:lineRule="auto"/>
        <w:ind w:left="-284" w:firstLine="284"/>
        <w:jc w:val="center"/>
        <w:rPr>
          <w:rFonts w:ascii="Times New Roman" w:eastAsia="Times New Roman" w:hAnsi="Times New Roman" w:cs="Times New Roman"/>
          <w:b/>
          <w:sz w:val="28"/>
        </w:rPr>
      </w:pPr>
    </w:p>
    <w:p w:rsidR="00DC7FC6" w:rsidRDefault="00DC7FC6">
      <w:pPr>
        <w:suppressAutoHyphens/>
        <w:spacing w:after="0" w:line="240" w:lineRule="auto"/>
        <w:ind w:left="-284" w:firstLine="284"/>
        <w:jc w:val="center"/>
        <w:rPr>
          <w:rFonts w:ascii="Times New Roman" w:eastAsia="Times New Roman" w:hAnsi="Times New Roman" w:cs="Times New Roman"/>
          <w:b/>
          <w:sz w:val="28"/>
        </w:rPr>
      </w:pPr>
    </w:p>
    <w:p w:rsidR="00DC7FC6" w:rsidRDefault="00A70E17">
      <w:pPr>
        <w:suppressAutoHyphens/>
        <w:spacing w:after="0" w:line="240" w:lineRule="auto"/>
        <w:ind w:left="-284" w:firstLine="284"/>
        <w:jc w:val="center"/>
        <w:rPr>
          <w:rFonts w:ascii="Times New Roman" w:eastAsia="Times New Roman" w:hAnsi="Times New Roman" w:cs="Times New Roman"/>
          <w:b/>
          <w:sz w:val="28"/>
        </w:rPr>
      </w:pPr>
      <w:r>
        <w:rPr>
          <w:rFonts w:ascii="Times New Roman" w:eastAsia="Times New Roman" w:hAnsi="Times New Roman" w:cs="Times New Roman"/>
          <w:b/>
          <w:sz w:val="28"/>
        </w:rPr>
        <w:t>IV. ОПЛАТА ТРУДА И НОРМЫ ТРУДА</w:t>
      </w:r>
    </w:p>
    <w:p w:rsidR="00DC7FC6" w:rsidRDefault="00DC7FC6">
      <w:pPr>
        <w:suppressAutoHyphens/>
        <w:spacing w:after="0" w:line="240" w:lineRule="auto"/>
        <w:ind w:left="-284" w:firstLine="284"/>
        <w:jc w:val="center"/>
        <w:rPr>
          <w:rFonts w:ascii="Times New Roman" w:eastAsia="Times New Roman" w:hAnsi="Times New Roman" w:cs="Times New Roman"/>
          <w:b/>
          <w:sz w:val="28"/>
        </w:rPr>
      </w:pPr>
    </w:p>
    <w:p w:rsidR="00DC7FC6" w:rsidRDefault="00A70E17">
      <w:pPr>
        <w:widowControl w:val="0"/>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4.1.  Формирование фонда оплаты труда осуществляется   в пределах объема </w:t>
      </w:r>
      <w:r>
        <w:rPr>
          <w:rFonts w:ascii="Times New Roman" w:eastAsia="Times New Roman" w:hAnsi="Times New Roman" w:cs="Times New Roman"/>
          <w:sz w:val="28"/>
        </w:rPr>
        <w:lastRenderedPageBreak/>
        <w:t>средств на текущий финансовый год, определенного в соответствии</w:t>
      </w:r>
    </w:p>
    <w:p w:rsidR="00DC7FC6" w:rsidRDefault="00A70E17">
      <w:pPr>
        <w:widowControl w:val="0"/>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с областными нормативами финансирования расходов на заработную плату</w:t>
      </w:r>
      <w:r>
        <w:rPr>
          <w:rFonts w:ascii="Calibri" w:eastAsia="Calibri" w:hAnsi="Calibri" w:cs="Calibri"/>
          <w:sz w:val="28"/>
        </w:rPr>
        <w:t xml:space="preserve"> </w:t>
      </w:r>
      <w:r>
        <w:rPr>
          <w:rFonts w:ascii="Times New Roman" w:eastAsia="Times New Roman" w:hAnsi="Times New Roman" w:cs="Times New Roman"/>
          <w:sz w:val="28"/>
        </w:rPr>
        <w:t>на  год, количеством воспитанников, поправочными коэффициентами и</w:t>
      </w:r>
    </w:p>
    <w:p w:rsidR="00DC7FC6" w:rsidRDefault="00A70E17">
      <w:pPr>
        <w:widowControl w:val="0"/>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отражается в бюджетной</w:t>
      </w:r>
      <w:r>
        <w:rPr>
          <w:rFonts w:ascii="Calibri" w:eastAsia="Calibri" w:hAnsi="Calibri" w:cs="Calibri"/>
          <w:sz w:val="28"/>
        </w:rPr>
        <w:t xml:space="preserve"> </w:t>
      </w:r>
      <w:r>
        <w:rPr>
          <w:rFonts w:ascii="Times New Roman" w:eastAsia="Times New Roman" w:hAnsi="Times New Roman" w:cs="Times New Roman"/>
          <w:sz w:val="28"/>
        </w:rPr>
        <w:t>смете МАДОУ.</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4.2. Распределение фонда заработной платы осуществляется МАДОУ</w:t>
      </w:r>
      <w:r>
        <w:rPr>
          <w:rFonts w:ascii="Calibri" w:eastAsia="Calibri" w:hAnsi="Calibri" w:cs="Calibri"/>
          <w:sz w:val="28"/>
        </w:rPr>
        <w:t xml:space="preserve"> </w:t>
      </w:r>
      <w:r>
        <w:rPr>
          <w:rFonts w:ascii="Times New Roman" w:eastAsia="Times New Roman" w:hAnsi="Times New Roman" w:cs="Times New Roman"/>
          <w:sz w:val="28"/>
        </w:rPr>
        <w:t>самостоятельно</w:t>
      </w:r>
      <w:r>
        <w:rPr>
          <w:rFonts w:ascii="Calibri" w:eastAsia="Calibri" w:hAnsi="Calibri" w:cs="Calibri"/>
          <w:sz w:val="28"/>
        </w:rPr>
        <w:t>.</w:t>
      </w:r>
      <w:r>
        <w:rPr>
          <w:rFonts w:ascii="Times New Roman" w:eastAsia="Times New Roman" w:hAnsi="Times New Roman" w:cs="Times New Roman"/>
          <w:sz w:val="28"/>
        </w:rPr>
        <w:t xml:space="preserve"> Фонд оплаты труда включает в себя базовую часть,  стимулирующую часть, компенсационные выплаты. </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4.3.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4.4. Определение размеров заработной платы по основной должности и по должности, замещаемой в порядке совместительства, производится раздельно по каждой из должностей.</w:t>
      </w:r>
    </w:p>
    <w:p w:rsidR="00DC7FC6" w:rsidRDefault="00A70E17">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4.5. Заработная плата работника предельными размерами не ограничивается.</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4.6.  </w:t>
      </w:r>
      <w:proofErr w:type="gramStart"/>
      <w:r>
        <w:rPr>
          <w:rFonts w:ascii="Times New Roman" w:eastAsia="Times New Roman" w:hAnsi="Times New Roman" w:cs="Times New Roman"/>
          <w:sz w:val="28"/>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r>
        <w:rPr>
          <w:rFonts w:ascii="Times New Roman" w:eastAsia="Times New Roman" w:hAnsi="Times New Roman" w:cs="Times New Roman"/>
          <w:sz w:val="28"/>
        </w:rPr>
        <w:t xml:space="preserve"> Условия оплаты труда, определенные коллективным договором</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Месячная заработная плата работника (включая доплаты и надбавки компенсационного и стимулирующего характера), полностью отработавшего за этот период норму рабочего времени и выполнившего нормы труда (трудовые обязанности), не может быть ниже установленного минимального </w:t>
      </w:r>
      <w:proofErr w:type="gramStart"/>
      <w:r>
        <w:rPr>
          <w:rFonts w:ascii="Times New Roman" w:eastAsia="Times New Roman" w:hAnsi="Times New Roman" w:cs="Times New Roman"/>
          <w:sz w:val="28"/>
        </w:rPr>
        <w:t>размера оплаты труда</w:t>
      </w:r>
      <w:proofErr w:type="gramEnd"/>
      <w:r>
        <w:rPr>
          <w:rFonts w:ascii="Times New Roman" w:eastAsia="Times New Roman" w:hAnsi="Times New Roman" w:cs="Times New Roman"/>
          <w:sz w:val="28"/>
        </w:rPr>
        <w:t>.</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4.7.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Профкома в порядке, установленном статьей 372 ТК РФ для принятия локальных нормативных актов. </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4.8.Заработная плата перечисляется на личную карточку работника МАДОУ.</w:t>
      </w:r>
    </w:p>
    <w:p w:rsidR="00DC7FC6" w:rsidRDefault="00A70E17" w:rsidP="000554D5">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4.9. Заработная плата выплачивается не реже чем каждые полмесяца</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2 и 17 числа каждого месяца.</w:t>
      </w:r>
    </w:p>
    <w:p w:rsidR="00DC7FC6" w:rsidRDefault="00A70E17">
      <w:pPr>
        <w:suppressAutoHyphens/>
        <w:spacing w:after="0" w:line="240" w:lineRule="auto"/>
        <w:ind w:left="-284" w:firstLine="284"/>
        <w:rPr>
          <w:rFonts w:ascii="Times New Roman" w:eastAsia="Times New Roman" w:hAnsi="Times New Roman" w:cs="Times New Roman"/>
          <w:sz w:val="28"/>
        </w:rPr>
      </w:pPr>
      <w:r>
        <w:rPr>
          <w:rFonts w:ascii="Times New Roman" w:eastAsia="Times New Roman" w:hAnsi="Times New Roman" w:cs="Times New Roman"/>
          <w:sz w:val="28"/>
        </w:rPr>
        <w:t xml:space="preserve">4.10.При совпадении дня выплаты с выходным или нерабочим праздничным днем выплата заработной платы производится накануне этого дня. </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4.11. При регулировании оплаты труда Работодатель  и Профком исходит из того, что система оплаты труда работников МАДОУ  устанавливается </w:t>
      </w:r>
    </w:p>
    <w:p w:rsidR="00DC7FC6" w:rsidRDefault="00A70E17">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коллективным договором, локальными нормативными актами в соответствии с федеральными законами и иными нормативными актами Российской Федерации, Новгородской области.</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4.2. Работодатель с участием Профкома:</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4.2.1. Разрабатывает положение об оплате труда работников детского сада, которое является приложением № 2 к коллективному договору.</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4.2.2. Предусматривают в положении об оплате труда работников МАДОУ регулирование вопросов оплаты труда с учетом:</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 существенной дифференциации в </w:t>
      </w:r>
      <w:proofErr w:type="gramStart"/>
      <w:r>
        <w:rPr>
          <w:rFonts w:ascii="Times New Roman" w:eastAsia="Times New Roman" w:hAnsi="Times New Roman" w:cs="Times New Roman"/>
          <w:sz w:val="28"/>
        </w:rPr>
        <w:t>размерах оплаты труда</w:t>
      </w:r>
      <w:proofErr w:type="gramEnd"/>
      <w:r>
        <w:rPr>
          <w:rFonts w:ascii="Times New Roman" w:eastAsia="Times New Roman" w:hAnsi="Times New Roman" w:cs="Times New Roman"/>
          <w:sz w:val="28"/>
        </w:rPr>
        <w:t xml:space="preserve"> педагогических работников, имеющих квалификационные категории, установленные по результатам аттестации;</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возможности перераспределения средств, предназначенных на оплату труда, стремясь к достижению доли условно постоянной части заработной платы работников  в виде окладов (должностных окладов), ставок заработной платы в структуре  их заработной платы   не ниже 70%.</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обеспечения повышения уровня реального содержания заработной платы работников МАДОУ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DC7FC6" w:rsidRDefault="00A70E17" w:rsidP="000554D5">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размеров выплат за выполнение сверхурочных работ, работу в выходные и нерабочие праздничные дни, выполнение работ в других условиях, </w:t>
      </w:r>
    </w:p>
    <w:p w:rsidR="00DC7FC6" w:rsidRDefault="00A70E17">
      <w:pPr>
        <w:suppressAutoHyphens/>
        <w:spacing w:after="0" w:line="240" w:lineRule="auto"/>
        <w:ind w:left="-284" w:firstLine="284"/>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отклоняющихся от нормальных,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создания условий для оплаты труда работников в зависимости от их личного участия в эффективном функционировании МАДОУ;</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 и Правительством Новгородской области).</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предусматриваемых нормативными правовыми актами, в порядке, установленном Правительством Российской Федерации;</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определения размеров выплат компенсационного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МАДОУ.</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4.3. При разработке и утверждении в МАДОУ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размер вознаграждения работника должен определяться на основе объективной оценки результатов его труда (принцип объективности);</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работник должен знать, какое вознаграждение он получит в зависимости от результатов своего труда (принцип предсказуемости);</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вознаграждение должно быть адекватно трудовому вкладу каждого работника в результат деятельности МАДОУ, его опыту и уровню квалификации (принцип адекватности);</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вознаграждение должно следовать за достижением результата (принцип своевременности);</w:t>
      </w:r>
    </w:p>
    <w:p w:rsidR="00DC7FC6" w:rsidRDefault="00A70E17" w:rsidP="000554D5">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правила определения вознаграждения должны быть понятны каждому работнику (принцип справедливости);</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DC7FC6" w:rsidRDefault="00A70E17">
      <w:pPr>
        <w:numPr>
          <w:ilvl w:val="0"/>
          <w:numId w:val="2"/>
        </w:numPr>
        <w:tabs>
          <w:tab w:val="left" w:pos="0"/>
        </w:tabs>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4.4. В случаях, когда оплата труда работников МАДОУ предусматривает увеличение размеров окладов, должностных окладов, ставок заработной платы, применение повышающих коэффициентов, установление доплат, надбавок к окладам, должностным окладам, ставкам заработной платы, то изменение оплаты труда осуществляется:</w:t>
      </w:r>
    </w:p>
    <w:p w:rsidR="00DC7FC6" w:rsidRDefault="00A70E17">
      <w:pPr>
        <w:numPr>
          <w:ilvl w:val="0"/>
          <w:numId w:val="2"/>
        </w:numPr>
        <w:tabs>
          <w:tab w:val="left" w:pos="0"/>
        </w:tab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при увеличении стажа педагогической работы, стажа работы в детском сад</w:t>
      </w:r>
      <w:proofErr w:type="gramStart"/>
      <w:r>
        <w:rPr>
          <w:rFonts w:ascii="Times New Roman" w:eastAsia="Times New Roman" w:hAnsi="Times New Roman" w:cs="Times New Roman"/>
          <w:sz w:val="28"/>
        </w:rPr>
        <w:t>у–</w:t>
      </w:r>
      <w:proofErr w:type="gramEnd"/>
      <w:r>
        <w:rPr>
          <w:rFonts w:ascii="Times New Roman" w:eastAsia="Times New Roman" w:hAnsi="Times New Roman" w:cs="Times New Roman"/>
          <w:sz w:val="28"/>
        </w:rPr>
        <w:t xml:space="preserve"> со дня достижения соответствующего стажа ;</w:t>
      </w:r>
    </w:p>
    <w:p w:rsidR="00DC7FC6" w:rsidRDefault="00A70E17">
      <w:pPr>
        <w:numPr>
          <w:ilvl w:val="0"/>
          <w:numId w:val="2"/>
        </w:numPr>
        <w:tabs>
          <w:tab w:val="left" w:pos="0"/>
        </w:tab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при получении образования или восстановлении документов об образовании - со дня представления соответствующего документа;</w:t>
      </w:r>
    </w:p>
    <w:p w:rsidR="00DC7FC6" w:rsidRDefault="00A70E17">
      <w:pPr>
        <w:numPr>
          <w:ilvl w:val="0"/>
          <w:numId w:val="2"/>
        </w:numPr>
        <w:tabs>
          <w:tab w:val="left" w:pos="0"/>
        </w:tab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при присвоении квалификационной категории – со дня вынесения решения аттестационной комиссией.</w:t>
      </w:r>
    </w:p>
    <w:p w:rsidR="00DC7FC6" w:rsidRDefault="00A70E17">
      <w:pPr>
        <w:numPr>
          <w:ilvl w:val="0"/>
          <w:numId w:val="2"/>
        </w:numPr>
        <w:tabs>
          <w:tab w:val="left" w:pos="0"/>
        </w:tabs>
        <w:suppressAutoHyphens/>
        <w:spacing w:after="0" w:line="240" w:lineRule="auto"/>
        <w:ind w:left="-284" w:firstLine="284"/>
        <w:jc w:val="both"/>
        <w:rPr>
          <w:rFonts w:ascii="Times New Roman" w:eastAsia="Times New Roman" w:hAnsi="Times New Roman" w:cs="Times New Roman"/>
          <w:strike/>
          <w:sz w:val="28"/>
        </w:rPr>
      </w:pPr>
      <w:r>
        <w:rPr>
          <w:rFonts w:ascii="Times New Roman" w:eastAsia="Times New Roman" w:hAnsi="Times New Roman" w:cs="Times New Roman"/>
          <w:sz w:val="28"/>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4.5.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4.6. Переработка рабочего времени воспитателей, вследствие неявки сменяющего работника или родителей, является сверхурочной работой. Сверхурочная работа </w:t>
      </w:r>
      <w:r>
        <w:rPr>
          <w:rFonts w:ascii="Times New Roman" w:eastAsia="Times New Roman" w:hAnsi="Times New Roman" w:cs="Times New Roman"/>
          <w:sz w:val="28"/>
        </w:rPr>
        <w:lastRenderedPageBreak/>
        <w:t>оплачивается за первые два часа работы не менее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Продолжительность сверхурочной работы не должна превышать для каждого работника 4 часов в течение двух дней подряд и 120 часов в год.</w:t>
      </w:r>
    </w:p>
    <w:p w:rsidR="00DC7FC6" w:rsidRPr="000554D5" w:rsidRDefault="00A70E17" w:rsidP="000554D5">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Работодатель обязан обеспечить точный учет продолжительности сверхурочной работы каждого работника.</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4.7. </w:t>
      </w:r>
      <w:proofErr w:type="gramStart"/>
      <w:r>
        <w:rPr>
          <w:rFonts w:ascii="Times New Roman" w:eastAsia="Times New Roman" w:hAnsi="Times New Roman" w:cs="Times New Roman"/>
          <w:sz w:val="28"/>
        </w:rPr>
        <w:t>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4.8. Работодатель с учетом мнения Профкома в </w:t>
      </w:r>
      <w:proofErr w:type="gramStart"/>
      <w:r>
        <w:rPr>
          <w:rFonts w:ascii="Times New Roman" w:eastAsia="Times New Roman" w:hAnsi="Times New Roman" w:cs="Times New Roman"/>
          <w:sz w:val="28"/>
        </w:rPr>
        <w:t>порядке, предусмотренном статьей 372 Трудового кодекса Российской Федерации для принятия локальных нормативных актов устанавливает</w:t>
      </w:r>
      <w:proofErr w:type="gramEnd"/>
      <w:r>
        <w:rPr>
          <w:rFonts w:ascii="Times New Roman" w:eastAsia="Times New Roman" w:hAnsi="Times New Roman" w:cs="Times New Roman"/>
          <w:sz w:val="28"/>
        </w:rPr>
        <w:t xml:space="preserve"> конкретные размеры доплат.</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4.9. </w:t>
      </w:r>
      <w:proofErr w:type="gramStart"/>
      <w:r>
        <w:rPr>
          <w:rFonts w:ascii="Times New Roman" w:eastAsia="Times New Roman" w:hAnsi="Times New Roman" w:cs="Times New Roman"/>
          <w:sz w:val="28"/>
        </w:rPr>
        <w:t>При проведении специальной оценки условий труда в целях реализации Федерального закона от 28 декабря 2013 года № 426-ФЗ «О специальной оценке условий труда» (далее - Федеральный закон №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w:t>
      </w:r>
      <w:proofErr w:type="gramEnd"/>
      <w:r>
        <w:rPr>
          <w:rFonts w:ascii="Times New Roman" w:eastAsia="Times New Roman" w:hAnsi="Times New Roman" w:cs="Times New Roman"/>
          <w:sz w:val="28"/>
        </w:rPr>
        <w:t xml:space="preserve"> Федерации.</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4.10. Работодатель и Профком предусмотрели  в коллективном договоре следующие положения:</w:t>
      </w:r>
    </w:p>
    <w:p w:rsidR="00DC7FC6" w:rsidRDefault="00A70E17">
      <w:pPr>
        <w:suppressAutoHyphens/>
        <w:spacing w:after="0" w:line="240" w:lineRule="auto"/>
        <w:ind w:left="-284" w:firstLine="284"/>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в целях материальной поддержки педагогических работников, у которых в период нахождения в отпуске по уходу за ребенком до достижения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на основе результатов работы и прохождения аттестации, но не более чем на один год после выхода из указанного отпуска;</w:t>
      </w:r>
      <w:proofErr w:type="gramEnd"/>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 случае истечения у педагогического работника срока действия квалификационной категории за один год до наступления права для назначения</w:t>
      </w:r>
      <w:proofErr w:type="gramEnd"/>
      <w:r>
        <w:rPr>
          <w:rFonts w:ascii="Times New Roman" w:eastAsia="Times New Roman" w:hAnsi="Times New Roman" w:cs="Times New Roman"/>
          <w:sz w:val="28"/>
        </w:rPr>
        <w:t xml:space="preserve"> трудовой пенсии сохранять на этот период оплату труда с учетом имевшейся квалификационной категории;</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в случае истечения действия квалификационной категории после подачи заявления в аттестационную комиссию сохранять оплату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DC7FC6" w:rsidRDefault="00A70E17" w:rsidP="000554D5">
      <w:pPr>
        <w:tabs>
          <w:tab w:val="left" w:pos="0"/>
        </w:tabs>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 В летний период и в дни</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когда МАДОУ не принимает детей по техническим причинам (отсутствие воды, света и т.п.) педагогический и младший</w:t>
      </w:r>
      <w:r>
        <w:rPr>
          <w:rFonts w:ascii="Calibri" w:eastAsia="Calibri" w:hAnsi="Calibri" w:cs="Calibri"/>
          <w:sz w:val="28"/>
        </w:rPr>
        <w:t xml:space="preserve"> </w:t>
      </w:r>
      <w:r>
        <w:rPr>
          <w:rFonts w:ascii="Times New Roman" w:eastAsia="Times New Roman" w:hAnsi="Times New Roman" w:cs="Times New Roman"/>
          <w:sz w:val="28"/>
        </w:rPr>
        <w:t>обслуживающий персонал привлекается к выполнению хозяйственных работ, не требующих специальных знаний (мелкий ремонт, работа на территории</w:t>
      </w:r>
      <w:r>
        <w:rPr>
          <w:rFonts w:ascii="Calibri" w:eastAsia="Calibri" w:hAnsi="Calibri" w:cs="Calibri"/>
          <w:sz w:val="28"/>
        </w:rPr>
        <w:t xml:space="preserve"> </w:t>
      </w:r>
      <w:r>
        <w:rPr>
          <w:rFonts w:ascii="Times New Roman" w:eastAsia="Times New Roman" w:hAnsi="Times New Roman" w:cs="Times New Roman"/>
          <w:sz w:val="28"/>
        </w:rPr>
        <w:t>и др.), в пределах установленного им рабочего времени.</w:t>
      </w:r>
    </w:p>
    <w:p w:rsidR="00DC7FC6" w:rsidRDefault="00DC7FC6">
      <w:pPr>
        <w:suppressAutoHyphens/>
        <w:spacing w:after="0" w:line="240" w:lineRule="auto"/>
        <w:ind w:left="-284" w:firstLine="284"/>
        <w:jc w:val="both"/>
        <w:rPr>
          <w:rFonts w:ascii="Times New Roman" w:eastAsia="Times New Roman" w:hAnsi="Times New Roman" w:cs="Times New Roman"/>
          <w:sz w:val="28"/>
        </w:rPr>
      </w:pPr>
    </w:p>
    <w:p w:rsidR="00DC7FC6" w:rsidRDefault="00A70E17">
      <w:pPr>
        <w:suppressAutoHyphens/>
        <w:spacing w:after="0" w:line="240" w:lineRule="auto"/>
        <w:ind w:left="-284" w:firstLine="284"/>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V. РАБОЧЕЕ ВРЕМЯ И ВРЕМЯ ОТДЫХА</w:t>
      </w:r>
    </w:p>
    <w:p w:rsidR="00DC7FC6" w:rsidRDefault="00DC7FC6">
      <w:pPr>
        <w:suppressAutoHyphens/>
        <w:spacing w:after="0" w:line="240" w:lineRule="auto"/>
        <w:ind w:left="-284" w:firstLine="284"/>
        <w:jc w:val="both"/>
        <w:rPr>
          <w:rFonts w:ascii="Times New Roman" w:eastAsia="Times New Roman" w:hAnsi="Times New Roman" w:cs="Times New Roman"/>
          <w:b/>
          <w:sz w:val="28"/>
        </w:rPr>
      </w:pP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5.1. Стороны при регулировании вопросов рабочего времени и времени отдыха исходят из того, что:</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Продолжительность рабочего времени и времени </w:t>
      </w:r>
      <w:proofErr w:type="gramStart"/>
      <w:r>
        <w:rPr>
          <w:rFonts w:ascii="Times New Roman" w:eastAsia="Times New Roman" w:hAnsi="Times New Roman" w:cs="Times New Roman"/>
          <w:sz w:val="28"/>
        </w:rPr>
        <w:t>отдыха</w:t>
      </w:r>
      <w:proofErr w:type="gramEnd"/>
      <w:r>
        <w:rPr>
          <w:rFonts w:ascii="Times New Roman" w:eastAsia="Times New Roman" w:hAnsi="Times New Roman" w:cs="Times New Roman"/>
          <w:sz w:val="28"/>
        </w:rPr>
        <w:t xml:space="preserve"> педагогических и других работников МАДОУ определяется законодательством Российской Федерации и области в зависимости от наименования должности, условий труда и других факторов.</w:t>
      </w:r>
    </w:p>
    <w:p w:rsidR="00DC7FC6" w:rsidRDefault="00A70E17">
      <w:pPr>
        <w:suppressAutoHyphens/>
        <w:spacing w:after="0" w:line="240" w:lineRule="auto"/>
        <w:ind w:left="-284" w:firstLine="284"/>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Продолжительность рабочего времени педагогических работников (нормы часов педагогической работы за ставку заработной платы) определяются приказом </w:t>
      </w:r>
      <w:proofErr w:type="spellStart"/>
      <w:r>
        <w:rPr>
          <w:rFonts w:ascii="Times New Roman" w:eastAsia="Times New Roman" w:hAnsi="Times New Roman" w:cs="Times New Roman"/>
          <w:sz w:val="28"/>
        </w:rPr>
        <w:t>Минобрнауки</w:t>
      </w:r>
      <w:proofErr w:type="spellEnd"/>
      <w:r>
        <w:rPr>
          <w:rFonts w:ascii="Times New Roman" w:eastAsia="Times New Roman" w:hAnsi="Times New Roman" w:cs="Times New Roman"/>
          <w:sz w:val="28"/>
        </w:rPr>
        <w:t xml:space="preserve"> России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Минюстом России 25 февраля 2015 года, регистрационный № 36204); </w:t>
      </w:r>
      <w:proofErr w:type="gramEnd"/>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5.1.2. Режим рабочего времени и времени </w:t>
      </w:r>
      <w:proofErr w:type="gramStart"/>
      <w:r>
        <w:rPr>
          <w:rFonts w:ascii="Times New Roman" w:eastAsia="Times New Roman" w:hAnsi="Times New Roman" w:cs="Times New Roman"/>
          <w:sz w:val="28"/>
        </w:rPr>
        <w:t>отдыха</w:t>
      </w:r>
      <w:proofErr w:type="gramEnd"/>
      <w:r>
        <w:rPr>
          <w:rFonts w:ascii="Times New Roman" w:eastAsia="Times New Roman" w:hAnsi="Times New Roman" w:cs="Times New Roman"/>
          <w:sz w:val="28"/>
        </w:rPr>
        <w:t xml:space="preserve"> педагогических и других работников МАДОУ определяется правилами внутреннего трудового распорядка, разрабатываемыми в соответствии с Трудовым кодексом Российской Федерации, другими федеральными законами, а также в соответствии с приказом </w:t>
      </w:r>
      <w:proofErr w:type="spellStart"/>
      <w:r>
        <w:rPr>
          <w:rFonts w:ascii="Times New Roman" w:eastAsia="Times New Roman" w:hAnsi="Times New Roman" w:cs="Times New Roman"/>
          <w:sz w:val="28"/>
        </w:rPr>
        <w:t>Минобрнауки</w:t>
      </w:r>
      <w:proofErr w:type="spellEnd"/>
      <w:r>
        <w:rPr>
          <w:rFonts w:ascii="Times New Roman" w:eastAsia="Times New Roman" w:hAnsi="Times New Roman" w:cs="Times New Roman"/>
          <w:sz w:val="28"/>
        </w:rPr>
        <w:t xml:space="preserve"> России, утвержденным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r>
        <w:rPr>
          <w:rFonts w:ascii="Times New Roman" w:eastAsia="Times New Roman" w:hAnsi="Times New Roman" w:cs="Times New Roman"/>
          <w:spacing w:val="-6"/>
          <w:sz w:val="28"/>
        </w:rPr>
        <w:t>Постановлением Правительства Российской Федерации от 14 мая 2015 года         № 466</w:t>
      </w:r>
      <w:r>
        <w:rPr>
          <w:rFonts w:ascii="Times New Roman" w:eastAsia="Times New Roman" w:hAnsi="Times New Roman" w:cs="Times New Roman"/>
          <w:sz w:val="28"/>
        </w:rPr>
        <w:t xml:space="preserve"> «О ежегодных основных удлиненных оплачиваемых отпусках».</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5.1.3. Работа в выходные и нерабочие праздничные дни запрещается, за исключением случаев, предусмотренных ТК РФ. </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5.1.4.Привлечение к работе в установленные работникам выходные дни, а также нерабочие праздничные дни, вызванное производственной необходимостью, допускается по письменному распоряжению руководителя организации с письменного согласия работника и с учетом мнения профкома.</w:t>
      </w:r>
    </w:p>
    <w:p w:rsidR="00DC7FC6" w:rsidRDefault="00A70E17" w:rsidP="000554D5">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5.1.5.Работа в выходной и нерабочий праздничный день оплачивается не менее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5.1.6. Предоставление ежегодного основного отпуска осуществляется, как правило, по окончании учебного года в летний период в соответствии с графиком отпусков, утверждаемым Работодателем с учетом мнения Профкома  не позднее, чем за две недели до наступления календарного года в порядке, установленном статьей 372 ТК РФ для принятия локальных нормативных актов.</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5.1.7.Изменение графика отпусков работодателем может осуществляться с согласия работника и Профкома.</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5.1.8.Запрещается не предоставление ежегодного оплачиваемого отпуска в течение двух лет подряд.</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5.1.9.Отзыв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5.1.10.Оплата отпуска производится не позднее, чем за три дня до его начала.</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Ежегодный отпуск должен быть перенесен на другой срок </w:t>
      </w:r>
      <w:r>
        <w:rPr>
          <w:rFonts w:ascii="Times New Roman" w:eastAsia="Times New Roman" w:hAnsi="Times New Roman" w:cs="Times New Roman"/>
          <w:color w:val="000000"/>
          <w:sz w:val="28"/>
        </w:rPr>
        <w:t xml:space="preserve">по соглашению между работником и работодателем </w:t>
      </w:r>
      <w:r>
        <w:rPr>
          <w:rFonts w:ascii="Times New Roman" w:eastAsia="Times New Roman" w:hAnsi="Times New Roman" w:cs="Times New Roman"/>
          <w:sz w:val="28"/>
        </w:rPr>
        <w:t>в случаях, предусмотренных законодательством, в том числе,</w:t>
      </w:r>
      <w:r>
        <w:rPr>
          <w:rFonts w:ascii="Times New Roman" w:eastAsia="Times New Roman" w:hAnsi="Times New Roman" w:cs="Times New Roman"/>
          <w:color w:val="000000"/>
          <w:sz w:val="28"/>
        </w:rPr>
        <w:t xml:space="preserve">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Pr>
          <w:rFonts w:ascii="Times New Roman" w:eastAsia="Times New Roman" w:hAnsi="Times New Roman" w:cs="Times New Roman"/>
          <w:sz w:val="28"/>
        </w:rPr>
        <w:t xml:space="preserve"> При переносе отпуска по указанным причинам закрепляется преимущество работника в выборе новой даты начала отпуска.</w:t>
      </w:r>
    </w:p>
    <w:p w:rsidR="00DC7FC6" w:rsidRDefault="00A70E17">
      <w:pPr>
        <w:suppressAutoHyphens/>
        <w:spacing w:after="0" w:line="240" w:lineRule="auto"/>
        <w:ind w:left="-284" w:firstLine="284"/>
        <w:jc w:val="both"/>
        <w:rPr>
          <w:rFonts w:ascii="Calibri" w:eastAsia="Calibri" w:hAnsi="Calibri" w:cs="Calibri"/>
          <w:sz w:val="28"/>
        </w:rPr>
      </w:pPr>
      <w:r>
        <w:rPr>
          <w:rFonts w:ascii="Times New Roman" w:eastAsia="Times New Roman" w:hAnsi="Times New Roman" w:cs="Times New Roman"/>
          <w:sz w:val="28"/>
        </w:rPr>
        <w:t xml:space="preserve">5.1.11.По соглашению сторон оплачиваемый отпуск работнику может быть предоставлен и до истечения шести месяцев. До истечения шести месяцев непрерывной работы оплачиваемый отпуск по заявлению работника должен быть предоставлен: </w:t>
      </w:r>
    </w:p>
    <w:p w:rsidR="00DC7FC6" w:rsidRDefault="00A70E17">
      <w:pPr>
        <w:suppressAutoHyphens/>
        <w:spacing w:after="0" w:line="240" w:lineRule="auto"/>
        <w:ind w:left="-284" w:firstLine="284"/>
        <w:jc w:val="both"/>
        <w:rPr>
          <w:rFonts w:ascii="Calibri" w:eastAsia="Calibri" w:hAnsi="Calibri" w:cs="Calibri"/>
          <w:sz w:val="28"/>
        </w:rPr>
      </w:pPr>
      <w:r>
        <w:rPr>
          <w:rFonts w:ascii="Calibri" w:eastAsia="Calibri" w:hAnsi="Calibri" w:cs="Calibri"/>
          <w:sz w:val="28"/>
        </w:rPr>
        <w:t xml:space="preserve">- </w:t>
      </w:r>
      <w:r>
        <w:rPr>
          <w:rFonts w:ascii="Times New Roman" w:eastAsia="Times New Roman" w:hAnsi="Times New Roman" w:cs="Times New Roman"/>
          <w:sz w:val="28"/>
        </w:rPr>
        <w:t xml:space="preserve">женщинам - перед отпуском по беременности и родам или непосредственно после него; </w:t>
      </w:r>
    </w:p>
    <w:p w:rsidR="00DC7FC6" w:rsidRDefault="00A70E17">
      <w:pPr>
        <w:suppressAutoHyphens/>
        <w:spacing w:after="0" w:line="240" w:lineRule="auto"/>
        <w:ind w:left="-284" w:firstLine="284"/>
        <w:jc w:val="both"/>
        <w:rPr>
          <w:rFonts w:ascii="Calibri" w:eastAsia="Calibri" w:hAnsi="Calibri" w:cs="Calibri"/>
          <w:sz w:val="28"/>
        </w:rPr>
      </w:pPr>
      <w:r>
        <w:rPr>
          <w:rFonts w:ascii="Calibri" w:eastAsia="Calibri" w:hAnsi="Calibri" w:cs="Calibri"/>
          <w:sz w:val="28"/>
        </w:rPr>
        <w:t xml:space="preserve">- </w:t>
      </w:r>
      <w:r>
        <w:rPr>
          <w:rFonts w:ascii="Times New Roman" w:eastAsia="Times New Roman" w:hAnsi="Times New Roman" w:cs="Times New Roman"/>
          <w:sz w:val="28"/>
        </w:rPr>
        <w:t xml:space="preserve">работникам в возрасте до восемнадцати лет; </w:t>
      </w:r>
    </w:p>
    <w:p w:rsidR="00DC7FC6" w:rsidRPr="000554D5" w:rsidRDefault="00A70E17" w:rsidP="000554D5">
      <w:pPr>
        <w:suppressAutoHyphens/>
        <w:spacing w:after="0" w:line="240" w:lineRule="auto"/>
        <w:ind w:left="-284" w:firstLine="284"/>
        <w:jc w:val="both"/>
        <w:rPr>
          <w:rFonts w:ascii="Times New Roman" w:eastAsia="Times New Roman" w:hAnsi="Times New Roman" w:cs="Times New Roman"/>
          <w:sz w:val="28"/>
        </w:rPr>
      </w:pPr>
      <w:r>
        <w:rPr>
          <w:rFonts w:ascii="Calibri" w:eastAsia="Calibri" w:hAnsi="Calibri" w:cs="Calibri"/>
          <w:sz w:val="28"/>
        </w:rPr>
        <w:t xml:space="preserve">- </w:t>
      </w:r>
      <w:r>
        <w:rPr>
          <w:rFonts w:ascii="Times New Roman" w:eastAsia="Times New Roman" w:hAnsi="Times New Roman" w:cs="Times New Roman"/>
          <w:sz w:val="28"/>
        </w:rPr>
        <w:t>работникам, усыновившим ребенка (детей) в возрасте до трех месяцев; в других случаях, предусмотренных федеральными законами.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5.1.12.По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Pr>
          <w:rFonts w:ascii="Times New Roman" w:eastAsia="Times New Roman" w:hAnsi="Times New Roman" w:cs="Times New Roman"/>
          <w:sz w:val="28"/>
        </w:rPr>
        <w:t>Работодатель обязан на основании письменного заявления работника предоставить отпуск без сохранения заработной платы: работающим пенсионерам по старости (по возрасту) - до 14 календарных дней в году;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r>
        <w:rPr>
          <w:rFonts w:ascii="Times New Roman" w:eastAsia="Times New Roman" w:hAnsi="Times New Roman" w:cs="Times New Roman"/>
          <w:sz w:val="28"/>
        </w:rPr>
        <w:t xml:space="preserve"> работающим инвалидам - до 60 календарных дней в году; работникам в случаях рождения ребенка, регистрации брака, смерти близких родственников - до пяти календарных дней; в других случаях, предусмотренных ТК  РФ, иными федеральными законами либо коллективным договором</w:t>
      </w:r>
    </w:p>
    <w:p w:rsidR="00DC7FC6" w:rsidRDefault="00A70E17">
      <w:pPr>
        <w:suppressAutoHyphens/>
        <w:spacing w:after="0" w:line="240" w:lineRule="auto"/>
        <w:ind w:left="-284" w:firstLine="284"/>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5.1.13.Стороны пришли к соглашению, что по семейным обстоятельствам (в связи  со своей юбилейной датой (50, 55 лет, 60 лет)  работнику по его письменному заявлению может быть также предоставлен отпуск без сохранения заработной платы  до 5 календарных дней в году.</w:t>
      </w:r>
      <w:proofErr w:type="gramEnd"/>
    </w:p>
    <w:p w:rsidR="00DC7FC6" w:rsidRDefault="00A70E17">
      <w:pPr>
        <w:tabs>
          <w:tab w:val="left" w:pos="0"/>
          <w:tab w:val="left" w:pos="567"/>
        </w:tabs>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5.1.14. Работодатель обязуется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учредителем и (или) Уставом  МАДОУ. </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5.1.15.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Время предоставления перерыва и его конкретная продолжительность устанавливаются правилами внутреннего трудового распорядка.</w:t>
      </w:r>
    </w:p>
    <w:p w:rsidR="00DC7FC6" w:rsidRDefault="00A70E17">
      <w:pPr>
        <w:suppressAutoHyphens/>
        <w:spacing w:after="0" w:line="240" w:lineRule="auto"/>
        <w:ind w:left="-284" w:firstLine="284"/>
        <w:jc w:val="both"/>
        <w:rPr>
          <w:rFonts w:ascii="Calibri" w:eastAsia="Calibri" w:hAnsi="Calibri" w:cs="Calibri"/>
          <w:sz w:val="28"/>
        </w:rPr>
      </w:pPr>
      <w:r>
        <w:rPr>
          <w:rFonts w:ascii="Times New Roman" w:eastAsia="Times New Roman" w:hAnsi="Times New Roman" w:cs="Times New Roman"/>
          <w:sz w:val="28"/>
        </w:rPr>
        <w:t>5.1.16  Правилами  внутреннего трудового распорядка, также устанавливаются  графики сменности, работы в выходные и нерабочие праздничные</w:t>
      </w:r>
      <w:r>
        <w:rPr>
          <w:rFonts w:ascii="Calibri" w:eastAsia="Calibri" w:hAnsi="Calibri" w:cs="Calibri"/>
          <w:sz w:val="28"/>
        </w:rPr>
        <w:t xml:space="preserve"> </w:t>
      </w:r>
      <w:r>
        <w:rPr>
          <w:rFonts w:ascii="Times New Roman" w:eastAsia="Times New Roman" w:hAnsi="Times New Roman" w:cs="Times New Roman"/>
          <w:sz w:val="28"/>
        </w:rPr>
        <w:t>дни.</w:t>
      </w:r>
    </w:p>
    <w:p w:rsidR="00DC7FC6" w:rsidRDefault="00DC7FC6">
      <w:pPr>
        <w:suppressAutoHyphens/>
        <w:spacing w:after="0" w:line="240" w:lineRule="auto"/>
        <w:rPr>
          <w:rFonts w:ascii="Times New Roman" w:eastAsia="Times New Roman" w:hAnsi="Times New Roman" w:cs="Times New Roman"/>
          <w:b/>
          <w:sz w:val="28"/>
        </w:rPr>
      </w:pPr>
    </w:p>
    <w:p w:rsidR="00DC7FC6" w:rsidRDefault="00A70E17">
      <w:pPr>
        <w:suppressAutoHyphens/>
        <w:spacing w:after="0" w:line="240" w:lineRule="auto"/>
        <w:ind w:left="-284" w:firstLine="284"/>
        <w:jc w:val="center"/>
        <w:rPr>
          <w:rFonts w:ascii="Times New Roman" w:eastAsia="Times New Roman" w:hAnsi="Times New Roman" w:cs="Times New Roman"/>
          <w:b/>
          <w:sz w:val="28"/>
        </w:rPr>
      </w:pPr>
      <w:r>
        <w:rPr>
          <w:rFonts w:ascii="Times New Roman" w:eastAsia="Times New Roman" w:hAnsi="Times New Roman" w:cs="Times New Roman"/>
          <w:b/>
          <w:sz w:val="28"/>
        </w:rPr>
        <w:t>VI. УСЛОВИЯ И ОХРАНА ТРУДА</w:t>
      </w:r>
    </w:p>
    <w:p w:rsidR="00DC7FC6" w:rsidRDefault="00DC7FC6">
      <w:pPr>
        <w:suppressAutoHyphens/>
        <w:spacing w:after="0" w:line="240" w:lineRule="auto"/>
        <w:ind w:left="-284" w:firstLine="284"/>
        <w:jc w:val="both"/>
        <w:rPr>
          <w:rFonts w:ascii="Times New Roman" w:eastAsia="Times New Roman" w:hAnsi="Times New Roman" w:cs="Times New Roman"/>
          <w:b/>
          <w:sz w:val="28"/>
        </w:rPr>
      </w:pPr>
    </w:p>
    <w:p w:rsidR="00DC7FC6" w:rsidRDefault="00A70E17" w:rsidP="000554D5">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Стороны Коллективного договора рассматривают охрану труда и здоровья работников МАДОУ в качестве одного из приори</w:t>
      </w:r>
      <w:r w:rsidR="000554D5">
        <w:rPr>
          <w:rFonts w:ascii="Times New Roman" w:eastAsia="Times New Roman" w:hAnsi="Times New Roman" w:cs="Times New Roman"/>
          <w:sz w:val="28"/>
        </w:rPr>
        <w:t>тетных направлений деятельности</w:t>
      </w:r>
    </w:p>
    <w:p w:rsidR="00DC7FC6" w:rsidRDefault="00A70E17">
      <w:pPr>
        <w:suppressAutoHyphens/>
        <w:spacing w:after="0" w:line="240" w:lineRule="auto"/>
        <w:ind w:left="-284" w:firstLine="284"/>
        <w:jc w:val="both"/>
        <w:rPr>
          <w:rFonts w:ascii="Times New Roman" w:eastAsia="Times New Roman" w:hAnsi="Times New Roman" w:cs="Times New Roman"/>
          <w:color w:val="FF0000"/>
          <w:sz w:val="28"/>
        </w:rPr>
      </w:pPr>
      <w:r>
        <w:rPr>
          <w:rFonts w:ascii="Times New Roman" w:eastAsia="Times New Roman" w:hAnsi="Times New Roman" w:cs="Times New Roman"/>
          <w:sz w:val="28"/>
        </w:rPr>
        <w:t>6.1. Работодатель</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6.1.1. Осуществляет учет и ежегодный анализ причин производственного травматизма работников детского сада и несчастных случаев с </w:t>
      </w:r>
      <w:proofErr w:type="gramStart"/>
      <w:r>
        <w:rPr>
          <w:rFonts w:ascii="Times New Roman" w:eastAsia="Times New Roman" w:hAnsi="Times New Roman" w:cs="Times New Roman"/>
          <w:sz w:val="28"/>
        </w:rPr>
        <w:t>работающими</w:t>
      </w:r>
      <w:proofErr w:type="gramEnd"/>
      <w:r>
        <w:rPr>
          <w:rFonts w:ascii="Times New Roman" w:eastAsia="Times New Roman" w:hAnsi="Times New Roman" w:cs="Times New Roman"/>
          <w:sz w:val="28"/>
        </w:rPr>
        <w:t xml:space="preserve"> и обучающимися за истекший год с целью принятия мер по улучшению условий труда и снижению травматизма.</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6.1.2. Предусматривает ежегодное выделение средств на обеспечение безопасности детского сада.</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6.1.1. Обеспечивает создание и функционирование системы управления охраной труда в соответствии со статьей 212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6.1.2. Выделяет средства на выполнение мероприятий по охране труда, в том числе на проведение специальной оценки условий труда, </w:t>
      </w:r>
      <w:proofErr w:type="gramStart"/>
      <w:r>
        <w:rPr>
          <w:rFonts w:ascii="Times New Roman" w:eastAsia="Times New Roman" w:hAnsi="Times New Roman" w:cs="Times New Roman"/>
          <w:sz w:val="28"/>
        </w:rPr>
        <w:t>обучения по охране</w:t>
      </w:r>
      <w:proofErr w:type="gramEnd"/>
      <w:r>
        <w:rPr>
          <w:rFonts w:ascii="Times New Roman" w:eastAsia="Times New Roman" w:hAnsi="Times New Roman" w:cs="Times New Roman"/>
          <w:sz w:val="28"/>
        </w:rPr>
        <w:t xml:space="preserve"> труда, медицинских осмотров работников.</w:t>
      </w:r>
    </w:p>
    <w:p w:rsidR="00DC7FC6" w:rsidRDefault="00A70E17">
      <w:pPr>
        <w:suppressAutoHyphens/>
        <w:spacing w:after="0" w:line="240" w:lineRule="auto"/>
        <w:ind w:left="-284" w:firstLine="284"/>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6.1.3.Использует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проведение обязательных предварительных и периодических медицинских осмотров в соответствии со статьей 213 Трудового кодекса Российской Федерации.</w:t>
      </w:r>
      <w:proofErr w:type="gramEnd"/>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6.1.4. Обеспечивает проведение специальной оценки условий труда в соответствии с Федеральным законом № 426-ФЗ.</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6.1.5. Обеспечивает работников сертифицированной спецодеждой и другими </w:t>
      </w:r>
      <w:proofErr w:type="gramStart"/>
      <w:r>
        <w:rPr>
          <w:rFonts w:ascii="Times New Roman" w:eastAsia="Times New Roman" w:hAnsi="Times New Roman" w:cs="Times New Roman"/>
          <w:sz w:val="28"/>
        </w:rPr>
        <w:t>СИЗ</w:t>
      </w:r>
      <w:proofErr w:type="gramEnd"/>
      <w:r>
        <w:rPr>
          <w:rFonts w:ascii="Times New Roman" w:eastAsia="Times New Roman" w:hAnsi="Times New Roman" w:cs="Times New Roman"/>
          <w:sz w:val="28"/>
        </w:rPr>
        <w:t xml:space="preserve"> в  соответствии с установленными нормами.</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6.1.6. Обеспечивают за счет средств работодателя проведение обязательных периодических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rsidR="00DC7FC6" w:rsidRDefault="000554D5">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6.1.7</w:t>
      </w:r>
      <w:r w:rsidR="00A70E17">
        <w:rPr>
          <w:rFonts w:ascii="Times New Roman" w:eastAsia="Times New Roman" w:hAnsi="Times New Roman" w:cs="Times New Roman"/>
          <w:sz w:val="28"/>
        </w:rPr>
        <w:t xml:space="preserve">. Обеспечивает участие представителей органов государственного надзора и общественных технических инспекторов труда Профсоюза в расследовании </w:t>
      </w:r>
      <w:r w:rsidR="00A70E17">
        <w:rPr>
          <w:rFonts w:ascii="Times New Roman" w:eastAsia="Times New Roman" w:hAnsi="Times New Roman" w:cs="Times New Roman"/>
          <w:sz w:val="28"/>
        </w:rPr>
        <w:lastRenderedPageBreak/>
        <w:t xml:space="preserve">несчастных случаев, происшедших с работниками и воспитанниками в МАДОУ. Представляет информацию в профсоюзные органы о выполнении мероприятий по устранению причин   несчастных случаев. </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6.2. Профком:</w:t>
      </w:r>
    </w:p>
    <w:p w:rsidR="00DC7FC6" w:rsidRDefault="00A70E17" w:rsidP="000554D5">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6.2.1.  Осуществляет защитные функции по соблюдению прав членов Профсоюза на здоровые и безопасные условия труда, привлекая для этих целей внештатных технических инспекторов труда и уполномоченных (доверенных) лиц по охране труда. </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6.2.2. Организует проведение проверок состояния охраны труда в МАДОУ, выполнения мероприятий по охране труда, предусмотренных коллективным договором.</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6.2.3. Оказывает практическую помощь членам Профсоюза в реализации их права на безопасные и здоровые условия труда, социальные льготы и компенсации за работу в особых условиях труда, представляют их интересы в органах государственной власти, в суде.</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6.2.4. Обеспечивает реализацию права работника на сохранение за ним места работы (должности) и среднего заработка на время приостановки работ в МАДОУ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6.2.5. Обеспечивает избрание уполномоченных (доверенных) лиц по охране труда Профкома, оказывает помощь в работе по осуществлению общественного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состоянием охраны труда, пожарной и экологической безопасности.</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6.3. Стороны обязуются содействовать выполнению представлений и требований технических инспекторов труда, внештатных технических инспекторов труда и уполномоченных (доверенных) лиц по охране труда Профкома, выданных работодателям, по устранению выявленных в ходе проверок нарушений требований охраны труда, здоровья, пожарной и экологической безопасности.</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6.4. Стороны способствуют организации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состоянием безопасности образовательного процесса в МАДОУ.</w:t>
      </w:r>
    </w:p>
    <w:p w:rsidR="00DC7FC6" w:rsidRDefault="00DC7FC6">
      <w:pPr>
        <w:suppressAutoHyphens/>
        <w:spacing w:after="0" w:line="240" w:lineRule="auto"/>
        <w:ind w:left="-284" w:firstLine="284"/>
        <w:jc w:val="both"/>
        <w:rPr>
          <w:rFonts w:ascii="Times New Roman" w:eastAsia="Times New Roman" w:hAnsi="Times New Roman" w:cs="Times New Roman"/>
          <w:b/>
          <w:sz w:val="28"/>
        </w:rPr>
      </w:pPr>
    </w:p>
    <w:p w:rsidR="00DC7FC6" w:rsidRDefault="00A70E17">
      <w:pPr>
        <w:suppressAutoHyphens/>
        <w:spacing w:after="0" w:line="240" w:lineRule="auto"/>
        <w:ind w:left="-284" w:firstLine="284"/>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VII. СОДЕЙСТВИЕ ЗАНЯТОСТИ И ПОВЫШЕНИЕ КВАЛИФИКАЦИИ </w:t>
      </w:r>
    </w:p>
    <w:p w:rsidR="00DC7FC6" w:rsidRDefault="00DC7FC6">
      <w:pPr>
        <w:suppressAutoHyphens/>
        <w:spacing w:after="0" w:line="240" w:lineRule="auto"/>
        <w:ind w:left="-284" w:firstLine="284"/>
        <w:jc w:val="both"/>
        <w:rPr>
          <w:rFonts w:ascii="Times New Roman" w:eastAsia="Times New Roman" w:hAnsi="Times New Roman" w:cs="Times New Roman"/>
          <w:b/>
          <w:sz w:val="28"/>
        </w:rPr>
      </w:pP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7.1. Работодатель:</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7.1.1. Содействует проведению государственной политики в области занятости, повышения квалификации работников, оказания эффективной помощи молодым педагогам в профессиональной и социальной адаптации. </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7.1.2. Анализирует кадровый состав, обеспечивает необходимые условия для профессиональной подготовки и переподготовки работников. </w:t>
      </w:r>
    </w:p>
    <w:p w:rsidR="00DC7FC6" w:rsidRDefault="00A70E17" w:rsidP="000554D5">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7.1.3. Информирует Профком не менее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чем за 3 месяца о решениях, влекущих возможные массовые увольнения работников МАДОУ, их числе, категориях и сроках проведения мероприятий по высвобождению работников.</w:t>
      </w:r>
    </w:p>
    <w:p w:rsidR="00DC7FC6" w:rsidRDefault="00A70E17">
      <w:pPr>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7.2. При изменении типа, организационно-правовой формы, ликвидации МАДОУ, сокращении численности или штата работников детского сада Профком представляет и защищает права и интересы членов Профсоюза по вопросам индивидуальных </w:t>
      </w:r>
      <w:r>
        <w:rPr>
          <w:rFonts w:ascii="Times New Roman" w:eastAsia="Times New Roman" w:hAnsi="Times New Roman" w:cs="Times New Roman"/>
          <w:sz w:val="28"/>
        </w:rPr>
        <w:lastRenderedPageBreak/>
        <w:t xml:space="preserve">трудовых и непосредственно связанных с ними отношений в области коллективных прав и интересов. </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7.3. Стороны совместно:</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7.3.1. Ежегодно рассматривают вопросы занятости, подготовки, повышения квалификации работников. </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7.3.2. Принимают участие в разработке организационных мер, предупреждающих массовое сокращение численности работников МАДОУ.</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7.3.3. При проведении структурных преобразований в МАДОУ не допускают массовых сокращений работников, заранее планируют трудоустройство высвобождаемых работников.</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7.4. Стороны договорились:</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7.4.1. Совместно обеспечивать выполнение Работодателем требований о своевременном не менее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чем за три месяца и в полном объеме представления органам службы занятости и Профкому  информации о возможных массовых увольнениях работников в связи с сокращением численности или штата, а также в случае ликвидации МАДОУ.</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7.4.2. Содействовать:</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проведению конкурсов профессионального мастерства среди руководителей и  педагогов.</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предупреждению работников о возможном сокращении численности или штата не менее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чем за 2 месяца;</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недопущению увольнения работников </w:t>
      </w:r>
      <w:proofErr w:type="spellStart"/>
      <w:r>
        <w:rPr>
          <w:rFonts w:ascii="Times New Roman" w:eastAsia="Times New Roman" w:hAnsi="Times New Roman" w:cs="Times New Roman"/>
          <w:sz w:val="28"/>
        </w:rPr>
        <w:t>предпенсионного</w:t>
      </w:r>
      <w:proofErr w:type="spellEnd"/>
      <w:r>
        <w:rPr>
          <w:rFonts w:ascii="Times New Roman" w:eastAsia="Times New Roman" w:hAnsi="Times New Roman" w:cs="Times New Roman"/>
          <w:sz w:val="28"/>
        </w:rPr>
        <w:t xml:space="preserve"> возраста, а в случае увольнения -  с обязательным уведомлением об этом районных органов занятости и  Профсоюза не менее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чем за 2 месяца;</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определению порядка проведения профессиональной подготовки, переподготовки, повышения квалификации работников; </w:t>
      </w:r>
    </w:p>
    <w:p w:rsidR="00DC7FC6" w:rsidRDefault="00DC7FC6">
      <w:pPr>
        <w:suppressAutoHyphens/>
        <w:spacing w:after="0" w:line="240" w:lineRule="auto"/>
        <w:ind w:left="-284" w:firstLine="284"/>
        <w:jc w:val="both"/>
        <w:rPr>
          <w:rFonts w:ascii="Times New Roman" w:eastAsia="Times New Roman" w:hAnsi="Times New Roman" w:cs="Times New Roman"/>
          <w:sz w:val="28"/>
        </w:rPr>
      </w:pPr>
    </w:p>
    <w:p w:rsidR="00DC7FC6" w:rsidRDefault="00DC7FC6">
      <w:pPr>
        <w:suppressAutoHyphens/>
        <w:spacing w:after="0" w:line="240" w:lineRule="auto"/>
        <w:jc w:val="both"/>
        <w:rPr>
          <w:rFonts w:ascii="Times New Roman" w:eastAsia="Times New Roman" w:hAnsi="Times New Roman" w:cs="Times New Roman"/>
          <w:sz w:val="28"/>
        </w:rPr>
      </w:pPr>
    </w:p>
    <w:p w:rsidR="00DC7FC6" w:rsidRDefault="00A70E17">
      <w:pPr>
        <w:suppressAutoHyphens/>
        <w:spacing w:after="0" w:line="240" w:lineRule="auto"/>
        <w:ind w:left="-284" w:firstLine="284"/>
        <w:jc w:val="center"/>
        <w:rPr>
          <w:rFonts w:ascii="Times New Roman" w:eastAsia="Times New Roman" w:hAnsi="Times New Roman" w:cs="Times New Roman"/>
          <w:b/>
          <w:sz w:val="28"/>
        </w:rPr>
      </w:pPr>
      <w:r>
        <w:rPr>
          <w:rFonts w:ascii="Times New Roman" w:eastAsia="Times New Roman" w:hAnsi="Times New Roman" w:cs="Times New Roman"/>
          <w:b/>
          <w:sz w:val="28"/>
        </w:rPr>
        <w:t>VIII. СОЦИАЛЬНЫЕ ГАРАНТИИ, ЛЬГОТЫ И КОМПЕНСАЦИЯ.</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8.1. Стороны исходят из того, что:</w:t>
      </w:r>
    </w:p>
    <w:p w:rsidR="00DC7FC6" w:rsidRDefault="00A70E17" w:rsidP="000554D5">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 МАДОУ в соответствии с Федеральным законом от 29 декабря 2012 года № 273-ФЗ «Об образовании в Российской Федерации» самостоятельно осуществляет финансово-хозяйственную деятельность, определяет направления и порядок использования своих бюджетных и внебюджетных средств, в том числе, их долю, направляемую на оплату труда и материальное стимулирование работников детского сада.</w:t>
      </w:r>
    </w:p>
    <w:p w:rsidR="00DC7FC6" w:rsidRDefault="00DC7FC6">
      <w:pPr>
        <w:suppressAutoHyphens/>
        <w:spacing w:after="0" w:line="240" w:lineRule="auto"/>
        <w:ind w:left="-284" w:firstLine="284"/>
        <w:jc w:val="both"/>
        <w:rPr>
          <w:rFonts w:ascii="Times New Roman" w:eastAsia="Times New Roman" w:hAnsi="Times New Roman" w:cs="Times New Roman"/>
          <w:sz w:val="28"/>
        </w:rPr>
      </w:pPr>
    </w:p>
    <w:p w:rsidR="00DC7FC6" w:rsidRDefault="00A70E17">
      <w:pPr>
        <w:widowControl w:val="0"/>
        <w:spacing w:after="0" w:line="240" w:lineRule="auto"/>
        <w:ind w:left="-284"/>
        <w:jc w:val="both"/>
        <w:rPr>
          <w:rFonts w:ascii="Times New Roman" w:eastAsia="Times New Roman" w:hAnsi="Times New Roman" w:cs="Times New Roman"/>
          <w:sz w:val="28"/>
        </w:rPr>
      </w:pPr>
      <w:r>
        <w:rPr>
          <w:rFonts w:ascii="Times New Roman" w:eastAsia="Times New Roman" w:hAnsi="Times New Roman" w:cs="Times New Roman"/>
          <w:sz w:val="28"/>
        </w:rPr>
        <w:t xml:space="preserve"> 8.2.Экономия как бюджетных, так и средств, полученных от приносящей доход деятельности, в соответствии с коллективным договором может направляться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w:t>
      </w:r>
    </w:p>
    <w:p w:rsidR="00DC7FC6" w:rsidRDefault="00A70E17">
      <w:pPr>
        <w:widowControl w:val="0"/>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установление выплат стимулирующего характера, организацию отдыха работников, мероприятия по охране здоровья и другие социальные нужды работников и их детей;</w:t>
      </w:r>
    </w:p>
    <w:p w:rsidR="00DC7FC6" w:rsidRDefault="00A70E17">
      <w:pPr>
        <w:widowControl w:val="0"/>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укрепление материально-технической базы, содержание зданий сооружений, капитальный ремонт, благоустройство территорий и другие производственные нужды.</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8.3. Стороны исходят из того, что работодатель:</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8.3.1. Обеспечивает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w:t>
      </w:r>
    </w:p>
    <w:p w:rsidR="00A70E17" w:rsidRDefault="00A70E17" w:rsidP="00A70E17">
      <w:pPr>
        <w:pStyle w:val="1"/>
        <w:ind w:left="-284" w:firstLine="284"/>
        <w:jc w:val="both"/>
        <w:rPr>
          <w:rFonts w:ascii="Times New Roman" w:eastAsia="MS Mincho" w:hAnsi="Times New Roman" w:cs="Times New Roman"/>
          <w:sz w:val="28"/>
          <w:szCs w:val="28"/>
        </w:rPr>
      </w:pPr>
      <w:r>
        <w:rPr>
          <w:rFonts w:ascii="Times New Roman" w:eastAsia="MS Mincho" w:hAnsi="Times New Roman" w:cs="Times New Roman"/>
          <w:sz w:val="28"/>
          <w:szCs w:val="28"/>
        </w:rPr>
        <w:t>8.4. В целях повышения уровня социальной защищенности и улучшения условий труда работников предоставлять работникам, воспитывающим детей дополнительные социальные гарантии, в том числе предоставление работникам, воспитывающим детей младшего школьного возраста, выходного дня 1 сентября с сохранением заработной платы.</w:t>
      </w:r>
    </w:p>
    <w:p w:rsidR="00A70E17" w:rsidRDefault="00A70E17" w:rsidP="00A70E17">
      <w:pPr>
        <w:pStyle w:val="1"/>
        <w:ind w:left="-284" w:firstLine="284"/>
        <w:jc w:val="both"/>
        <w:rPr>
          <w:rFonts w:ascii="Times New Roman" w:eastAsia="MS Mincho" w:hAnsi="Times New Roman" w:cs="Times New Roman"/>
          <w:sz w:val="28"/>
          <w:szCs w:val="28"/>
        </w:rPr>
      </w:pPr>
      <w:r>
        <w:rPr>
          <w:rFonts w:ascii="Times New Roman" w:eastAsia="MS Mincho" w:hAnsi="Times New Roman" w:cs="Times New Roman"/>
          <w:sz w:val="28"/>
          <w:szCs w:val="28"/>
        </w:rPr>
        <w:t>8.5.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A70E17" w:rsidRDefault="00A70E17" w:rsidP="00A70E17">
      <w:pPr>
        <w:pStyle w:val="1"/>
        <w:ind w:left="-284" w:firstLine="284"/>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w:t>
      </w:r>
    </w:p>
    <w:p w:rsidR="00A70E17" w:rsidRDefault="00A70E17" w:rsidP="00A70E17">
      <w:pPr>
        <w:pStyle w:val="1"/>
        <w:ind w:left="-284" w:firstLine="284"/>
        <w:jc w:val="both"/>
        <w:rPr>
          <w:rFonts w:ascii="Times New Roman" w:eastAsia="MS Mincho" w:hAnsi="Times New Roman" w:cs="Times New Roman"/>
          <w:sz w:val="28"/>
          <w:szCs w:val="28"/>
        </w:rPr>
      </w:pPr>
      <w:proofErr w:type="gramStart"/>
      <w:r>
        <w:rPr>
          <w:rFonts w:ascii="Times New Roman" w:eastAsia="MS Mincho"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Pr>
          <w:rFonts w:ascii="Times New Roman" w:eastAsia="MS Mincho" w:hAnsi="Times New Roman" w:cs="Times New Roman"/>
          <w:sz w:val="28"/>
          <w:szCs w:val="28"/>
        </w:rPr>
        <w:t xml:space="preserve"> с сохранением за ними места работы (должности) и среднего заработка.</w:t>
      </w:r>
    </w:p>
    <w:p w:rsidR="00A70E17" w:rsidRDefault="00A70E17" w:rsidP="00A70E17">
      <w:pPr>
        <w:pStyle w:val="1"/>
        <w:ind w:left="-284" w:firstLine="284"/>
        <w:jc w:val="both"/>
        <w:rPr>
          <w:rFonts w:ascii="Times New Roman" w:eastAsia="MS Mincho" w:hAnsi="Times New Roman" w:cs="Times New Roman"/>
          <w:sz w:val="28"/>
          <w:szCs w:val="28"/>
        </w:rPr>
      </w:pPr>
      <w:r>
        <w:rPr>
          <w:rFonts w:ascii="Times New Roman" w:eastAsia="MS Mincho" w:hAnsi="Times New Roman" w:cs="Times New Roman"/>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A70E17" w:rsidRDefault="00A70E17" w:rsidP="00A70E17">
      <w:pPr>
        <w:pStyle w:val="1"/>
        <w:ind w:left="-284" w:firstLine="284"/>
        <w:jc w:val="both"/>
        <w:rPr>
          <w:rFonts w:ascii="Times New Roman" w:eastAsia="MS Mincho" w:hAnsi="Times New Roman" w:cs="Times New Roman"/>
          <w:sz w:val="28"/>
          <w:szCs w:val="28"/>
        </w:rPr>
      </w:pPr>
      <w:r>
        <w:rPr>
          <w:rFonts w:ascii="Times New Roman" w:eastAsia="MS Mincho" w:hAnsi="Times New Roman" w:cs="Times New Roman"/>
          <w:sz w:val="28"/>
          <w:szCs w:val="28"/>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roofErr w:type="gramStart"/>
      <w:r>
        <w:rPr>
          <w:rFonts w:ascii="Times New Roman" w:eastAsia="MS Mincho" w:hAnsi="Times New Roman" w:cs="Times New Roman"/>
          <w:sz w:val="28"/>
          <w:szCs w:val="28"/>
        </w:rPr>
        <w:t>.</w:t>
      </w:r>
      <w:proofErr w:type="gramEnd"/>
      <w:r>
        <w:rPr>
          <w:rFonts w:ascii="Times New Roman" w:eastAsia="MS Mincho"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татья 185.1</w:t>
      </w:r>
      <w:r>
        <w:rPr>
          <w:rFonts w:eastAsia="Arial Unicode MS"/>
          <w:color w:val="000000"/>
          <w:kern w:val="2"/>
          <w:sz w:val="28"/>
          <w:szCs w:val="28"/>
        </w:rPr>
        <w:t> </w:t>
      </w:r>
      <w:r>
        <w:rPr>
          <w:rFonts w:ascii="Times New Roman" w:hAnsi="Times New Roman" w:cs="Times New Roman"/>
          <w:sz w:val="28"/>
          <w:szCs w:val="28"/>
        </w:rPr>
        <w:t>ТК РФ).</w:t>
      </w:r>
    </w:p>
    <w:p w:rsidR="00A70E17" w:rsidRDefault="00A70E17" w:rsidP="00A70E17">
      <w:pPr>
        <w:pStyle w:val="1"/>
        <w:ind w:left="-284" w:firstLine="284"/>
        <w:jc w:val="both"/>
        <w:rPr>
          <w:rFonts w:ascii="Times New Roman" w:eastAsia="MS Mincho" w:hAnsi="Times New Roman" w:cs="Times New Roman"/>
          <w:sz w:val="28"/>
          <w:szCs w:val="28"/>
        </w:rPr>
      </w:pPr>
    </w:p>
    <w:p w:rsidR="00A70E17" w:rsidRDefault="00A70E17">
      <w:pPr>
        <w:suppressAutoHyphens/>
        <w:spacing w:after="0" w:line="240" w:lineRule="auto"/>
        <w:ind w:left="-284" w:firstLine="284"/>
        <w:jc w:val="both"/>
        <w:rPr>
          <w:rFonts w:ascii="Times New Roman" w:eastAsia="Times New Roman" w:hAnsi="Times New Roman" w:cs="Times New Roman"/>
          <w:sz w:val="28"/>
        </w:rPr>
      </w:pPr>
    </w:p>
    <w:p w:rsidR="00DC7FC6" w:rsidRDefault="00DC7FC6">
      <w:pPr>
        <w:suppressAutoHyphens/>
        <w:spacing w:after="0" w:line="240" w:lineRule="auto"/>
        <w:rPr>
          <w:rFonts w:ascii="Times New Roman" w:eastAsia="Times New Roman" w:hAnsi="Times New Roman" w:cs="Times New Roman"/>
          <w:b/>
          <w:sz w:val="28"/>
        </w:rPr>
      </w:pPr>
    </w:p>
    <w:p w:rsidR="00DC7FC6" w:rsidRDefault="00DC7FC6">
      <w:pPr>
        <w:suppressAutoHyphens/>
        <w:spacing w:after="0" w:line="240" w:lineRule="auto"/>
        <w:ind w:left="-284" w:firstLine="284"/>
        <w:jc w:val="both"/>
        <w:rPr>
          <w:rFonts w:ascii="Times New Roman" w:eastAsia="Times New Roman" w:hAnsi="Times New Roman" w:cs="Times New Roman"/>
          <w:sz w:val="28"/>
        </w:rPr>
      </w:pPr>
    </w:p>
    <w:p w:rsidR="000554D5" w:rsidRDefault="000554D5">
      <w:pPr>
        <w:suppressAutoHyphens/>
        <w:spacing w:after="0" w:line="240" w:lineRule="auto"/>
        <w:ind w:left="-284" w:firstLine="284"/>
        <w:jc w:val="both"/>
        <w:rPr>
          <w:rFonts w:ascii="Times New Roman" w:eastAsia="Times New Roman" w:hAnsi="Times New Roman" w:cs="Times New Roman"/>
          <w:sz w:val="28"/>
        </w:rPr>
      </w:pPr>
    </w:p>
    <w:p w:rsidR="00DC7FC6" w:rsidRDefault="00A70E17">
      <w:pPr>
        <w:suppressAutoHyphens/>
        <w:spacing w:after="0" w:line="240" w:lineRule="auto"/>
        <w:ind w:left="-284" w:firstLine="284"/>
        <w:jc w:val="center"/>
        <w:rPr>
          <w:rFonts w:ascii="Times New Roman" w:eastAsia="Times New Roman" w:hAnsi="Times New Roman" w:cs="Times New Roman"/>
          <w:b/>
          <w:sz w:val="28"/>
        </w:rPr>
      </w:pPr>
      <w:proofErr w:type="gramStart"/>
      <w:r>
        <w:rPr>
          <w:rFonts w:ascii="Times New Roman" w:eastAsia="Times New Roman" w:hAnsi="Times New Roman" w:cs="Times New Roman"/>
          <w:b/>
          <w:color w:val="000000"/>
          <w:sz w:val="28"/>
        </w:rPr>
        <w:t>I</w:t>
      </w:r>
      <w:proofErr w:type="gramEnd"/>
      <w:r>
        <w:rPr>
          <w:rFonts w:ascii="Times New Roman" w:eastAsia="Times New Roman" w:hAnsi="Times New Roman" w:cs="Times New Roman"/>
          <w:b/>
          <w:color w:val="000000"/>
          <w:sz w:val="28"/>
        </w:rPr>
        <w:t xml:space="preserve">Х. </w:t>
      </w:r>
      <w:r>
        <w:rPr>
          <w:rFonts w:ascii="Times New Roman" w:eastAsia="Times New Roman" w:hAnsi="Times New Roman" w:cs="Times New Roman"/>
          <w:b/>
          <w:sz w:val="28"/>
        </w:rPr>
        <w:t>ГАРАНТИИ ПРОФСОЮЗНОЙ ДЕЯТЕЛЬНОСТИ</w:t>
      </w:r>
    </w:p>
    <w:p w:rsidR="00DC7FC6" w:rsidRDefault="00DC7FC6">
      <w:pPr>
        <w:suppressAutoHyphens/>
        <w:spacing w:after="0" w:line="240" w:lineRule="auto"/>
        <w:ind w:left="-284" w:firstLine="284"/>
        <w:jc w:val="both"/>
        <w:rPr>
          <w:rFonts w:ascii="Times New Roman" w:eastAsia="Times New Roman" w:hAnsi="Times New Roman" w:cs="Times New Roman"/>
          <w:sz w:val="28"/>
        </w:rPr>
      </w:pP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9.1.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9.2. </w:t>
      </w:r>
      <w:proofErr w:type="gramStart"/>
      <w:r>
        <w:rPr>
          <w:rFonts w:ascii="Times New Roman" w:eastAsia="Times New Roman" w:hAnsi="Times New Roman" w:cs="Times New Roman"/>
          <w:sz w:val="28"/>
        </w:rPr>
        <w:t xml:space="preserve">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 </w:t>
      </w:r>
      <w:proofErr w:type="gramEnd"/>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9.3. В целях создания условий для успешной деятельности Профкома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DC7FC6" w:rsidRDefault="00A70E17" w:rsidP="000554D5">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9.3.1. При принятии локальных нормативных актов, затрагивающих права работников МАДОУ,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w:t>
      </w:r>
      <w:r w:rsidR="000554D5">
        <w:rPr>
          <w:rFonts w:ascii="Times New Roman" w:eastAsia="Times New Roman" w:hAnsi="Times New Roman" w:cs="Times New Roman"/>
          <w:sz w:val="28"/>
        </w:rPr>
        <w:t>ктивным договором.</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9.3.2. Соблюдать права профсоюза, установленные законодательством и настоящим коллективным договором (глава 58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9.3.3.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9.3.4. Безвозмездно предоставлять Профкому </w:t>
      </w:r>
      <w:proofErr w:type="gramStart"/>
      <w:r>
        <w:rPr>
          <w:rFonts w:ascii="Times New Roman" w:eastAsia="Times New Roman" w:hAnsi="Times New Roman" w:cs="Times New Roman"/>
          <w:sz w:val="28"/>
        </w:rPr>
        <w:t>помещения</w:t>
      </w:r>
      <w:proofErr w:type="gramEnd"/>
      <w:r>
        <w:rPr>
          <w:rFonts w:ascii="Times New Roman" w:eastAsia="Times New Roman" w:hAnsi="Times New Roman" w:cs="Times New Roman"/>
          <w:sz w:val="28"/>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9.3.5. Предоставлять Профкому в бесплатное пользование необходимые для его деятельности оборудование, транспортные средства, средства связи и оргтехники; </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9.3.6. Осуществлять техническое обслуживание оргтехники и компьютеров, множительной техники, необходимой для деятельности Профкома, а также осуществлять хозяйственное содержание, ремонт, отопление, освещение, уборку и охрану помещения, выделенного Профкому;</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9.3.7.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9.3.8. Привлекать представителей Профкома для осуществления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правильностью расходования фонда оплаты труда, фонда экономии заработной платы, внебюджетного фонда.</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9.4. Взаимодействие работодателя с Профкомом осуществляется посредством:</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учета мотивированного мнения Профкома в порядке, установленном статьями 372 и 373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согласования (письменного), при принятии решений руководителем Детского сада по вопросам, предусмотренным пунктом 7.5. настоящего коллективного договора, с Профкомом после проведения взаимных консультаций.</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9.5. С учетом мнения Профкома производится:</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w:t>
      </w:r>
      <w:r>
        <w:rPr>
          <w:rFonts w:ascii="Times New Roman" w:eastAsia="Times New Roman" w:hAnsi="Times New Roman" w:cs="Times New Roman"/>
          <w:sz w:val="28"/>
        </w:rPr>
        <w:tab/>
        <w:t>установление системы оплаты труда работников, включая порядок стимулирования труда в организации (статья 144 ТК РФ);</w:t>
      </w:r>
    </w:p>
    <w:p w:rsidR="00DC7FC6" w:rsidRDefault="00A70E17" w:rsidP="000554D5">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принятие правил внутреннего трудового распорядка (статья 190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составление графиков сменности (статья 103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установление сроков выплаты заработной платы работникам (статья 136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привлечение к сверхурочным работам (статья 99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привлечение к работе в выходные и нерабочие праздничные дни (статья 113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установление очередности предоставления отпусков (статья 123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принятие решения о временном введении режима неполного рабочего времени при угрозе массовых увольнений и его отмены (статья 180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утверждение формы расчетного листка (статья 136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определение сроков проведения специальной оценки условий труда (статья 22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формирование аттестационной комиссии в МАДОУ (статья 82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формирование комиссии по урегулированию споров между участниками образовательных отношений;</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принятие локальных нормативных актов МАДОУ, закрепляющих нормы профессиональной этики педагогических работников;</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 xml:space="preserve">изменение условий труда (статья 74 ТК РФ). </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9.6.</w:t>
      </w:r>
      <w:r>
        <w:rPr>
          <w:rFonts w:ascii="Times New Roman" w:eastAsia="Times New Roman" w:hAnsi="Times New Roman" w:cs="Times New Roman"/>
          <w:sz w:val="28"/>
        </w:rPr>
        <w:tab/>
        <w:t>С учетом мотивированного мнения Профкома производится расторжение трудового договора с работниками, являющимися членами профсоюза, по следующим основаниям:</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сокращение численности или штата работников МАДОУ (статьи 81, 82, 373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повторное в течение одного года грубое нарушение Устава МАДОУ, (пункт 1 статьи 336 ТК РФ);</w:t>
      </w:r>
    </w:p>
    <w:p w:rsidR="00DC7FC6" w:rsidRDefault="00A70E17" w:rsidP="000554D5">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применение, в том числе однократное, методов воспитания, связанных с физическим и (или) психическим насилием над личностью воспитанника (пункт 2 статьи 336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9.7.</w:t>
      </w:r>
      <w:r>
        <w:rPr>
          <w:rFonts w:ascii="Times New Roman" w:eastAsia="Times New Roman" w:hAnsi="Times New Roman" w:cs="Times New Roman"/>
          <w:sz w:val="28"/>
        </w:rPr>
        <w:tab/>
        <w:t>По согласованию с Профкомом производится:</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установление перечня должностей работников с ненормированным рабочим днем (статья 101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представление к присвоению почетных званий (статья 191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представление к награждению отраслевыми наградами и иными наградами (статья 191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установление размеров повышенной заработной платы за вредные и (или) опасные и иные особые условия труда (статья 147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установление размеров повышения заработной платы в ночное время (статья 154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распределение учебной нагрузки (статья 100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утверждение расписания занятий (статья 100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 xml:space="preserve">установление, изменение размеров выплат стимулирующего характера (статьи 135, 144 ТК РФ); </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распределение премиальных выплат и использование фонда экономии заработной платы (статьи 135, 144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9.8. С предварительного согласия Профкома производится:</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применение дисциплинарного взыскания в виде замечания или выговора в отношении работников, являющихся членами Профкома (статьи 192, 193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временный перевод работников, являющихся членами Профкома, на другую работу в случаях, предусмотренных частью 3 статьи 72.2.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увольнение по инициативе работодателя члена Профкома, участвующего в разрешении коллективного трудового спора (часть 2 статьи 405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7.9.</w:t>
      </w:r>
      <w:r>
        <w:rPr>
          <w:rFonts w:ascii="Times New Roman" w:eastAsia="Times New Roman" w:hAnsi="Times New Roman" w:cs="Times New Roman"/>
          <w:sz w:val="28"/>
        </w:rPr>
        <w:tab/>
        <w:t>С предварительного согласия вышестоящего выборного профсоюзного органа производится увольнение председателя (заместителя председателя) Профкома  в период осуществления своих полномочий и в течение 2-х лет после его окончания по следующим основаниям (статьи 374, 376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сокращение численности или штата работников  МАДОУ (пункт 2 части 1 статьи 81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DC7FC6" w:rsidRDefault="00A70E17" w:rsidP="000554D5">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7.10. Члены Профкома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7.11. На время осуществления полномочий работником МАДОУ, избранным на выборную должность в Профком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7.12. </w:t>
      </w:r>
      <w:proofErr w:type="gramStart"/>
      <w:r>
        <w:rPr>
          <w:rFonts w:ascii="Times New Roman" w:eastAsia="Times New Roman" w:hAnsi="Times New Roman" w:cs="Times New Roman"/>
          <w:sz w:val="28"/>
        </w:rPr>
        <w:t xml:space="preserve">Члены Профкома, участвующие в коллективных переговорах, в период их ведения не могут быть без предварительного согласия Профкома подвергнуты </w:t>
      </w:r>
      <w:r>
        <w:rPr>
          <w:rFonts w:ascii="Times New Roman" w:eastAsia="Times New Roman" w:hAnsi="Times New Roman" w:cs="Times New Roman"/>
          <w:sz w:val="28"/>
        </w:rPr>
        <w:lastRenderedPageBreak/>
        <w:t>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roofErr w:type="gramEnd"/>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7.13. Члены Профкома включаются в состав комиссий МАДОУ по тарификации, аттестации педагогических работников, специальной оценке рабочих мест, охране труда, социальному страхованию.</w:t>
      </w:r>
    </w:p>
    <w:p w:rsidR="00DC7FC6" w:rsidRDefault="00DC7FC6">
      <w:pPr>
        <w:suppressAutoHyphens/>
        <w:spacing w:after="0" w:line="240" w:lineRule="auto"/>
        <w:ind w:left="-284" w:firstLine="284"/>
        <w:jc w:val="both"/>
        <w:rPr>
          <w:rFonts w:ascii="Times New Roman" w:eastAsia="Times New Roman" w:hAnsi="Times New Roman" w:cs="Times New Roman"/>
          <w:sz w:val="28"/>
        </w:rPr>
      </w:pPr>
    </w:p>
    <w:p w:rsidR="00DC7FC6" w:rsidRDefault="00A70E17">
      <w:pPr>
        <w:suppressAutoHyphens/>
        <w:spacing w:after="0" w:line="240" w:lineRule="auto"/>
        <w:ind w:left="-284" w:firstLine="284"/>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X. </w:t>
      </w:r>
      <w:proofErr w:type="gramStart"/>
      <w:r>
        <w:rPr>
          <w:rFonts w:ascii="Times New Roman" w:eastAsia="Times New Roman" w:hAnsi="Times New Roman" w:cs="Times New Roman"/>
          <w:b/>
          <w:sz w:val="28"/>
        </w:rPr>
        <w:t>КОНТРОЛЬ ЗА</w:t>
      </w:r>
      <w:proofErr w:type="gramEnd"/>
      <w:r>
        <w:rPr>
          <w:rFonts w:ascii="Times New Roman" w:eastAsia="Times New Roman" w:hAnsi="Times New Roman" w:cs="Times New Roman"/>
          <w:b/>
          <w:sz w:val="28"/>
        </w:rPr>
        <w:t xml:space="preserve"> ВЫПОЛНЕНИЕМ КОЛЛЕКТИВНОГО ДОГОВОРА.</w:t>
      </w:r>
    </w:p>
    <w:p w:rsidR="00DC7FC6" w:rsidRDefault="00A70E17">
      <w:pPr>
        <w:suppressAutoHyphens/>
        <w:spacing w:after="0" w:line="240" w:lineRule="auto"/>
        <w:ind w:left="-284" w:firstLine="284"/>
        <w:jc w:val="center"/>
        <w:rPr>
          <w:rFonts w:ascii="Times New Roman" w:eastAsia="Times New Roman" w:hAnsi="Times New Roman" w:cs="Times New Roman"/>
          <w:b/>
          <w:sz w:val="28"/>
        </w:rPr>
      </w:pPr>
      <w:r>
        <w:rPr>
          <w:rFonts w:ascii="Times New Roman" w:eastAsia="Times New Roman" w:hAnsi="Times New Roman" w:cs="Times New Roman"/>
          <w:b/>
          <w:sz w:val="28"/>
        </w:rPr>
        <w:t>ОТВЕТСТВЕННОСТЬ СТОРОН КОЛЛЕКТИВНОГО ДОГОВОРА.</w:t>
      </w:r>
    </w:p>
    <w:p w:rsidR="00DC7FC6" w:rsidRDefault="00DC7FC6">
      <w:pPr>
        <w:suppressAutoHyphens/>
        <w:spacing w:after="0" w:line="240" w:lineRule="auto"/>
        <w:ind w:left="-284" w:firstLine="284"/>
        <w:jc w:val="both"/>
        <w:rPr>
          <w:rFonts w:ascii="Times New Roman" w:eastAsia="Times New Roman" w:hAnsi="Times New Roman" w:cs="Times New Roman"/>
          <w:b/>
          <w:sz w:val="28"/>
        </w:rPr>
      </w:pPr>
    </w:p>
    <w:p w:rsidR="00DC7FC6" w:rsidRDefault="00A70E17">
      <w:pPr>
        <w:suppressAutoHyphens/>
        <w:spacing w:after="0" w:line="240" w:lineRule="auto"/>
        <w:ind w:left="-284"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10.1.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выполнением настоящего Коллективного договора на всех уровнях осуществляется сторонами Коллективного договора.</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10.2. Стороны договорились, что: </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10.1.1.Работодатель направляет Коллективный договор на уведомительную регистрацию в соответствующий орган по труду. </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10.1.2.Совместно разрабатывают план мероприятий по выполнению настоящего Коллективного договора. </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10.1.3.Осуществляют </w:t>
      </w:r>
      <w:proofErr w:type="gramStart"/>
      <w:r>
        <w:rPr>
          <w:rFonts w:ascii="Times New Roman" w:eastAsia="Times New Roman" w:hAnsi="Times New Roman" w:cs="Times New Roman"/>
          <w:color w:val="000000"/>
          <w:sz w:val="28"/>
        </w:rPr>
        <w:t>контроль за</w:t>
      </w:r>
      <w:proofErr w:type="gramEnd"/>
      <w:r>
        <w:rPr>
          <w:rFonts w:ascii="Times New Roman" w:eastAsia="Times New Roman" w:hAnsi="Times New Roman" w:cs="Times New Roman"/>
          <w:color w:val="000000"/>
          <w:sz w:val="28"/>
        </w:rP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1 раз в год. </w:t>
      </w:r>
    </w:p>
    <w:p w:rsidR="00DC7FC6" w:rsidRDefault="00A70E17" w:rsidP="000554D5">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10.1.4.Рассматривают в срок все возникающие в период действия Коллективного договора разногласия и конфликты, связанные с его выполнением. </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10.1.5.Соблюдают установленный законодательством порядок разрешения индивидуальных и коллективных трудовых споров, используя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 </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10.1.6.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10.2.Настоящий коллективный договор вступает в силу с момента его утверждения и прекращает своё действие по истечении трёх лет. </w:t>
      </w:r>
    </w:p>
    <w:p w:rsidR="00DC7FC6" w:rsidRDefault="00A70E17">
      <w:pPr>
        <w:suppressAutoHyphens/>
        <w:spacing w:after="0" w:line="240" w:lineRule="auto"/>
        <w:ind w:left="-284" w:firstLine="28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10.3.По истечении срока действия коллективный договор может быть продлен на срок не более трех лет.</w:t>
      </w:r>
    </w:p>
    <w:p w:rsidR="00DC7FC6" w:rsidRDefault="00DC7FC6">
      <w:pPr>
        <w:suppressAutoHyphens/>
        <w:spacing w:after="0" w:line="240" w:lineRule="auto"/>
        <w:ind w:left="-284" w:firstLine="284"/>
        <w:jc w:val="right"/>
        <w:rPr>
          <w:rFonts w:ascii="Times New Roman" w:eastAsia="Times New Roman" w:hAnsi="Times New Roman" w:cs="Times New Roman"/>
          <w:sz w:val="28"/>
        </w:rPr>
      </w:pPr>
    </w:p>
    <w:p w:rsidR="000554D5" w:rsidRDefault="000554D5">
      <w:pPr>
        <w:suppressAutoHyphens/>
        <w:spacing w:after="0" w:line="240" w:lineRule="auto"/>
        <w:ind w:left="-540"/>
        <w:rPr>
          <w:rFonts w:ascii="Times New Roman" w:eastAsia="Times New Roman" w:hAnsi="Times New Roman" w:cs="Times New Roman"/>
          <w:sz w:val="28"/>
        </w:rPr>
      </w:pPr>
    </w:p>
    <w:p w:rsidR="000554D5" w:rsidRDefault="000554D5">
      <w:pPr>
        <w:suppressAutoHyphens/>
        <w:spacing w:after="0" w:line="240" w:lineRule="auto"/>
        <w:ind w:left="-540"/>
        <w:rPr>
          <w:rFonts w:ascii="Times New Roman" w:eastAsia="Times New Roman" w:hAnsi="Times New Roman" w:cs="Times New Roman"/>
          <w:sz w:val="28"/>
        </w:rPr>
      </w:pPr>
    </w:p>
    <w:p w:rsidR="000554D5" w:rsidRDefault="000554D5">
      <w:pPr>
        <w:suppressAutoHyphens/>
        <w:spacing w:after="0" w:line="240" w:lineRule="auto"/>
        <w:ind w:left="-540"/>
        <w:rPr>
          <w:rFonts w:ascii="Times New Roman" w:eastAsia="Times New Roman" w:hAnsi="Times New Roman" w:cs="Times New Roman"/>
          <w:sz w:val="28"/>
        </w:rPr>
      </w:pPr>
    </w:p>
    <w:p w:rsidR="00DC7FC6" w:rsidRDefault="000554D5">
      <w:pPr>
        <w:suppressAutoHyphens/>
        <w:spacing w:after="0" w:line="240" w:lineRule="auto"/>
        <w:ind w:left="-54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70E17">
        <w:rPr>
          <w:rFonts w:ascii="Times New Roman" w:eastAsia="Times New Roman" w:hAnsi="Times New Roman" w:cs="Times New Roman"/>
          <w:sz w:val="28"/>
        </w:rPr>
        <w:t xml:space="preserve">С Коллективным договором  </w:t>
      </w:r>
      <w:proofErr w:type="gramStart"/>
      <w:r w:rsidR="00A70E17">
        <w:rPr>
          <w:rFonts w:ascii="Times New Roman" w:eastAsia="Times New Roman" w:hAnsi="Times New Roman" w:cs="Times New Roman"/>
          <w:sz w:val="28"/>
        </w:rPr>
        <w:t>ознакомлены</w:t>
      </w:r>
      <w:proofErr w:type="gramEnd"/>
      <w:r w:rsidR="00A70E17">
        <w:rPr>
          <w:rFonts w:ascii="Times New Roman" w:eastAsia="Times New Roman" w:hAnsi="Times New Roman" w:cs="Times New Roman"/>
          <w:sz w:val="28"/>
        </w:rPr>
        <w:t>:</w:t>
      </w:r>
    </w:p>
    <w:p w:rsidR="00DC7FC6" w:rsidRDefault="00DC7FC6">
      <w:pPr>
        <w:suppressAutoHyphens/>
        <w:spacing w:after="0" w:line="240" w:lineRule="auto"/>
        <w:ind w:left="-540"/>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3271"/>
        <w:gridCol w:w="3260"/>
        <w:gridCol w:w="2126"/>
        <w:gridCol w:w="1466"/>
      </w:tblGrid>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Ф.И.О.</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должность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дата</w:t>
            </w: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подпись</w:t>
            </w:r>
          </w:p>
        </w:tc>
      </w:tr>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proofErr w:type="spellStart"/>
            <w:r>
              <w:rPr>
                <w:rFonts w:ascii="Times New Roman" w:eastAsia="Times New Roman" w:hAnsi="Times New Roman" w:cs="Times New Roman"/>
                <w:sz w:val="28"/>
              </w:rPr>
              <w:t>Хохловская</w:t>
            </w:r>
            <w:proofErr w:type="spellEnd"/>
            <w:r>
              <w:rPr>
                <w:rFonts w:ascii="Times New Roman" w:eastAsia="Times New Roman" w:hAnsi="Times New Roman" w:cs="Times New Roman"/>
                <w:sz w:val="28"/>
              </w:rPr>
              <w:t xml:space="preserve"> Т.В</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воспитатель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lastRenderedPageBreak/>
              <w:t>Степанова М.</w:t>
            </w:r>
            <w:proofErr w:type="gramStart"/>
            <w:r>
              <w:rPr>
                <w:rFonts w:ascii="Times New Roman" w:eastAsia="Times New Roman" w:hAnsi="Times New Roman" w:cs="Times New Roman"/>
                <w:sz w:val="28"/>
              </w:rPr>
              <w:t>В</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воспитатель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Смирнова О.А</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воспитатель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Михайлова В.</w:t>
            </w:r>
            <w:proofErr w:type="gramStart"/>
            <w:r>
              <w:rPr>
                <w:rFonts w:ascii="Times New Roman" w:eastAsia="Times New Roman" w:hAnsi="Times New Roman" w:cs="Times New Roman"/>
                <w:sz w:val="28"/>
              </w:rPr>
              <w:t>П</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воспитатель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proofErr w:type="spellStart"/>
            <w:r>
              <w:rPr>
                <w:rFonts w:ascii="Times New Roman" w:eastAsia="Times New Roman" w:hAnsi="Times New Roman" w:cs="Times New Roman"/>
                <w:sz w:val="28"/>
              </w:rPr>
              <w:t>Патрукова</w:t>
            </w:r>
            <w:proofErr w:type="spellEnd"/>
            <w:r>
              <w:rPr>
                <w:rFonts w:ascii="Times New Roman" w:eastAsia="Times New Roman" w:hAnsi="Times New Roman" w:cs="Times New Roman"/>
                <w:sz w:val="28"/>
              </w:rPr>
              <w:t xml:space="preserve"> Н.</w:t>
            </w:r>
            <w:proofErr w:type="gramStart"/>
            <w:r>
              <w:rPr>
                <w:rFonts w:ascii="Times New Roman" w:eastAsia="Times New Roman" w:hAnsi="Times New Roman" w:cs="Times New Roman"/>
                <w:sz w:val="28"/>
              </w:rPr>
              <w:t>Ю</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учител</w:t>
            </w:r>
            <w:proofErr w:type="gramStart"/>
            <w:r>
              <w:rPr>
                <w:rFonts w:ascii="Times New Roman" w:eastAsia="Times New Roman" w:hAnsi="Times New Roman" w:cs="Times New Roman"/>
                <w:sz w:val="28"/>
              </w:rPr>
              <w:t>ь-</w:t>
            </w:r>
            <w:proofErr w:type="gramEnd"/>
            <w:r>
              <w:rPr>
                <w:rFonts w:ascii="Times New Roman" w:eastAsia="Times New Roman" w:hAnsi="Times New Roman" w:cs="Times New Roman"/>
                <w:sz w:val="28"/>
              </w:rPr>
              <w:t xml:space="preserve"> логопед</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Иванова И.</w:t>
            </w:r>
            <w:proofErr w:type="gramStart"/>
            <w:r>
              <w:rPr>
                <w:rFonts w:ascii="Times New Roman" w:eastAsia="Times New Roman" w:hAnsi="Times New Roman" w:cs="Times New Roman"/>
                <w:sz w:val="28"/>
              </w:rPr>
              <w:t>Ю</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педаго</w:t>
            </w:r>
            <w:proofErr w:type="gramStart"/>
            <w:r>
              <w:rPr>
                <w:rFonts w:ascii="Times New Roman" w:eastAsia="Times New Roman" w:hAnsi="Times New Roman" w:cs="Times New Roman"/>
                <w:sz w:val="28"/>
              </w:rPr>
              <w:t>г-</w:t>
            </w:r>
            <w:proofErr w:type="gramEnd"/>
            <w:r>
              <w:rPr>
                <w:rFonts w:ascii="Times New Roman" w:eastAsia="Times New Roman" w:hAnsi="Times New Roman" w:cs="Times New Roman"/>
                <w:sz w:val="28"/>
              </w:rPr>
              <w:t xml:space="preserve"> психолог</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proofErr w:type="spellStart"/>
            <w:r>
              <w:rPr>
                <w:rFonts w:ascii="Times New Roman" w:eastAsia="Times New Roman" w:hAnsi="Times New Roman" w:cs="Times New Roman"/>
                <w:sz w:val="28"/>
              </w:rPr>
              <w:t>Хохловская</w:t>
            </w:r>
            <w:proofErr w:type="spellEnd"/>
            <w:r>
              <w:rPr>
                <w:rFonts w:ascii="Times New Roman" w:eastAsia="Times New Roman" w:hAnsi="Times New Roman" w:cs="Times New Roman"/>
                <w:sz w:val="28"/>
              </w:rPr>
              <w:t xml:space="preserve"> А.Д</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помощник воспитателя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Чесноков В.А</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рабочий по обслуживанию здания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proofErr w:type="spellStart"/>
            <w:r>
              <w:rPr>
                <w:rFonts w:ascii="Times New Roman" w:eastAsia="Times New Roman" w:hAnsi="Times New Roman" w:cs="Times New Roman"/>
                <w:sz w:val="28"/>
              </w:rPr>
              <w:t>Адыгезалова</w:t>
            </w:r>
            <w:proofErr w:type="spellEnd"/>
            <w:r>
              <w:rPr>
                <w:rFonts w:ascii="Times New Roman" w:eastAsia="Times New Roman" w:hAnsi="Times New Roman" w:cs="Times New Roman"/>
                <w:sz w:val="28"/>
              </w:rPr>
              <w:t xml:space="preserve"> В.Н</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заведующий хозяйством</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proofErr w:type="spellStart"/>
            <w:r>
              <w:rPr>
                <w:rFonts w:ascii="Times New Roman" w:eastAsia="Times New Roman" w:hAnsi="Times New Roman" w:cs="Times New Roman"/>
                <w:sz w:val="28"/>
              </w:rPr>
              <w:t>Смелкова</w:t>
            </w:r>
            <w:proofErr w:type="spellEnd"/>
            <w:r>
              <w:rPr>
                <w:rFonts w:ascii="Times New Roman" w:eastAsia="Times New Roman" w:hAnsi="Times New Roman" w:cs="Times New Roman"/>
                <w:sz w:val="28"/>
              </w:rPr>
              <w:t xml:space="preserve"> В.А</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заведующий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r w:rsidR="00DC7FC6" w:rsidTr="000554D5">
        <w:trPr>
          <w:trHeight w:val="57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Толмачева О.</w:t>
            </w:r>
            <w:proofErr w:type="gramStart"/>
            <w:r>
              <w:rPr>
                <w:rFonts w:ascii="Times New Roman" w:eastAsia="Times New Roman" w:hAnsi="Times New Roman" w:cs="Times New Roman"/>
                <w:sz w:val="28"/>
              </w:rPr>
              <w:t>С</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spacing w:after="0" w:line="240" w:lineRule="auto"/>
            </w:pPr>
            <w:r>
              <w:rPr>
                <w:rFonts w:ascii="Times New Roman" w:eastAsia="Times New Roman" w:hAnsi="Times New Roman" w:cs="Times New Roman"/>
                <w:sz w:val="28"/>
              </w:rPr>
              <w:t>воспитатель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proofErr w:type="spellStart"/>
            <w:r>
              <w:rPr>
                <w:rFonts w:ascii="Times New Roman" w:eastAsia="Times New Roman" w:hAnsi="Times New Roman" w:cs="Times New Roman"/>
                <w:sz w:val="28"/>
              </w:rPr>
              <w:t>Серд</w:t>
            </w:r>
            <w:proofErr w:type="spellEnd"/>
            <w:r>
              <w:rPr>
                <w:rFonts w:ascii="Times New Roman" w:eastAsia="Times New Roman" w:hAnsi="Times New Roman" w:cs="Times New Roman"/>
                <w:sz w:val="28"/>
              </w:rPr>
              <w:t xml:space="preserve"> В.А</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старший воспитатель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Малышева В.</w:t>
            </w:r>
            <w:proofErr w:type="gramStart"/>
            <w:r>
              <w:rPr>
                <w:rFonts w:ascii="Times New Roman" w:eastAsia="Times New Roman" w:hAnsi="Times New Roman" w:cs="Times New Roman"/>
                <w:sz w:val="28"/>
              </w:rPr>
              <w:t>В</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кастелянша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0554D5">
            <w:pPr>
              <w:suppressAutoHyphens/>
            </w:pPr>
            <w:r>
              <w:rPr>
                <w:rFonts w:ascii="Times New Roman" w:eastAsia="Times New Roman" w:hAnsi="Times New Roman" w:cs="Times New Roman"/>
                <w:sz w:val="28"/>
              </w:rPr>
              <w:t>Пономарева А.</w:t>
            </w:r>
            <w:proofErr w:type="gramStart"/>
            <w:r>
              <w:rPr>
                <w:rFonts w:ascii="Times New Roman" w:eastAsia="Times New Roman" w:hAnsi="Times New Roman" w:cs="Times New Roman"/>
                <w:sz w:val="28"/>
              </w:rPr>
              <w:t>С</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помощник воспитателя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Назарова Е.А</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помощник воспитателя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proofErr w:type="spellStart"/>
            <w:r>
              <w:rPr>
                <w:rFonts w:ascii="Times New Roman" w:eastAsia="Times New Roman" w:hAnsi="Times New Roman" w:cs="Times New Roman"/>
                <w:sz w:val="28"/>
              </w:rPr>
              <w:t>Зребная</w:t>
            </w:r>
            <w:proofErr w:type="spellEnd"/>
            <w:r>
              <w:rPr>
                <w:rFonts w:ascii="Times New Roman" w:eastAsia="Times New Roman" w:hAnsi="Times New Roman" w:cs="Times New Roman"/>
                <w:sz w:val="28"/>
              </w:rPr>
              <w:t xml:space="preserve"> О.С</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воспитатель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Дурова Л. С.</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помощник воспитателя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Соловьёва Т.</w:t>
            </w:r>
            <w:proofErr w:type="gramStart"/>
            <w:r>
              <w:rPr>
                <w:rFonts w:ascii="Times New Roman" w:eastAsia="Times New Roman" w:hAnsi="Times New Roman" w:cs="Times New Roman"/>
                <w:sz w:val="28"/>
              </w:rPr>
              <w:t>В</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повар</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r w:rsidR="00DC7FC6" w:rsidTr="000554D5">
        <w:trPr>
          <w:trHeight w:val="1"/>
        </w:trPr>
        <w:tc>
          <w:tcPr>
            <w:tcW w:w="3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Фирсова О.</w:t>
            </w:r>
            <w:proofErr w:type="gramStart"/>
            <w:r>
              <w:rPr>
                <w:rFonts w:ascii="Times New Roman" w:eastAsia="Times New Roman" w:hAnsi="Times New Roman" w:cs="Times New Roman"/>
                <w:sz w:val="28"/>
              </w:rPr>
              <w:t>В</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A70E17">
            <w:pPr>
              <w:suppressAutoHyphens/>
            </w:pPr>
            <w:r>
              <w:rPr>
                <w:rFonts w:ascii="Times New Roman" w:eastAsia="Times New Roman" w:hAnsi="Times New Roman" w:cs="Times New Roman"/>
                <w:sz w:val="28"/>
              </w:rPr>
              <w:t>воспитатель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c>
          <w:tcPr>
            <w:tcW w:w="1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FC6" w:rsidRDefault="00DC7FC6">
            <w:pPr>
              <w:suppressAutoHyphens/>
              <w:rPr>
                <w:rFonts w:ascii="Calibri" w:eastAsia="Calibri" w:hAnsi="Calibri" w:cs="Calibri"/>
              </w:rPr>
            </w:pPr>
          </w:p>
        </w:tc>
      </w:tr>
    </w:tbl>
    <w:p w:rsidR="00DC7FC6" w:rsidRDefault="00DC7FC6">
      <w:pPr>
        <w:suppressAutoHyphens/>
        <w:spacing w:after="0" w:line="240" w:lineRule="auto"/>
        <w:ind w:left="-540"/>
        <w:rPr>
          <w:rFonts w:ascii="Times New Roman" w:eastAsia="Times New Roman" w:hAnsi="Times New Roman" w:cs="Times New Roman"/>
          <w:sz w:val="28"/>
        </w:rPr>
      </w:pPr>
    </w:p>
    <w:p w:rsidR="00DC7FC6" w:rsidRDefault="00DC7FC6">
      <w:pPr>
        <w:suppressAutoHyphens/>
        <w:spacing w:after="0" w:line="240" w:lineRule="auto"/>
        <w:rPr>
          <w:rFonts w:ascii="Times New Roman" w:eastAsia="Times New Roman" w:hAnsi="Times New Roman" w:cs="Times New Roman"/>
          <w:sz w:val="28"/>
        </w:rPr>
      </w:pPr>
    </w:p>
    <w:p w:rsidR="00DC7FC6" w:rsidRDefault="00DC7FC6">
      <w:pPr>
        <w:suppressAutoHyphens/>
        <w:spacing w:after="0" w:line="240" w:lineRule="auto"/>
        <w:ind w:left="-284" w:firstLine="284"/>
        <w:jc w:val="right"/>
        <w:rPr>
          <w:rFonts w:ascii="Times New Roman" w:eastAsia="Times New Roman" w:hAnsi="Times New Roman" w:cs="Times New Roman"/>
          <w:sz w:val="28"/>
        </w:rPr>
      </w:pPr>
    </w:p>
    <w:p w:rsidR="00DC7FC6" w:rsidRDefault="00DC7FC6">
      <w:pPr>
        <w:suppressAutoHyphens/>
        <w:spacing w:after="0" w:line="240" w:lineRule="auto"/>
        <w:ind w:left="-284" w:firstLine="284"/>
        <w:jc w:val="right"/>
        <w:rPr>
          <w:rFonts w:ascii="Times New Roman" w:eastAsia="Times New Roman" w:hAnsi="Times New Roman" w:cs="Times New Roman"/>
          <w:sz w:val="28"/>
        </w:rPr>
      </w:pPr>
    </w:p>
    <w:p w:rsidR="00DC7FC6" w:rsidRDefault="00DC7FC6">
      <w:pPr>
        <w:suppressAutoHyphens/>
        <w:spacing w:after="0" w:line="240" w:lineRule="auto"/>
        <w:ind w:left="-284" w:firstLine="284"/>
        <w:jc w:val="right"/>
        <w:rPr>
          <w:rFonts w:ascii="Times New Roman" w:eastAsia="Times New Roman" w:hAnsi="Times New Roman" w:cs="Times New Roman"/>
          <w:sz w:val="28"/>
        </w:rPr>
      </w:pPr>
    </w:p>
    <w:p w:rsidR="00DC7FC6" w:rsidRDefault="00DC7FC6">
      <w:pPr>
        <w:suppressAutoHyphens/>
        <w:spacing w:after="0" w:line="240" w:lineRule="auto"/>
        <w:ind w:left="-284" w:firstLine="284"/>
        <w:jc w:val="right"/>
        <w:rPr>
          <w:rFonts w:ascii="Times New Roman" w:eastAsia="Times New Roman" w:hAnsi="Times New Roman" w:cs="Times New Roman"/>
          <w:sz w:val="28"/>
        </w:rPr>
      </w:pPr>
    </w:p>
    <w:p w:rsidR="00DC7FC6" w:rsidRDefault="00DC7FC6">
      <w:pPr>
        <w:suppressAutoHyphens/>
        <w:spacing w:after="0" w:line="240" w:lineRule="auto"/>
        <w:rPr>
          <w:rFonts w:ascii="Times New Roman" w:eastAsia="Times New Roman" w:hAnsi="Times New Roman" w:cs="Times New Roman"/>
          <w:sz w:val="20"/>
        </w:rPr>
      </w:pPr>
    </w:p>
    <w:sectPr w:rsidR="00DC7FC6" w:rsidSect="00E51D9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B4E6C"/>
    <w:multiLevelType w:val="multilevel"/>
    <w:tmpl w:val="BAAC07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3F7027"/>
    <w:multiLevelType w:val="multilevel"/>
    <w:tmpl w:val="867CDC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C7FC6"/>
    <w:rsid w:val="000554D5"/>
    <w:rsid w:val="007E0DE2"/>
    <w:rsid w:val="00911D7A"/>
    <w:rsid w:val="00A70E17"/>
    <w:rsid w:val="00DC7FC6"/>
    <w:rsid w:val="00E5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D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A70E17"/>
    <w:pPr>
      <w:suppressAutoHyphens/>
      <w:spacing w:after="0" w:line="240" w:lineRule="auto"/>
    </w:pPr>
    <w:rPr>
      <w:rFonts w:ascii="Courier New" w:eastAsia="Times New Roman" w:hAnsi="Courier New" w:cs="Courier New"/>
      <w:sz w:val="20"/>
      <w:szCs w:val="20"/>
      <w:lang w:eastAsia="ar-SA"/>
    </w:rPr>
  </w:style>
  <w:style w:type="paragraph" w:styleId="a3">
    <w:name w:val="Balloon Text"/>
    <w:basedOn w:val="a"/>
    <w:link w:val="a4"/>
    <w:uiPriority w:val="99"/>
    <w:semiHidden/>
    <w:unhideWhenUsed/>
    <w:rsid w:val="007E0D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0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102213">
      <w:bodyDiv w:val="1"/>
      <w:marLeft w:val="0"/>
      <w:marRight w:val="0"/>
      <w:marTop w:val="0"/>
      <w:marBottom w:val="0"/>
      <w:divBdr>
        <w:top w:val="none" w:sz="0" w:space="0" w:color="auto"/>
        <w:left w:val="none" w:sz="0" w:space="0" w:color="auto"/>
        <w:bottom w:val="none" w:sz="0" w:space="0" w:color="auto"/>
        <w:right w:val="none" w:sz="0" w:space="0" w:color="auto"/>
      </w:divBdr>
    </w:div>
    <w:div w:id="1829706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8231</Words>
  <Characters>46921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Пользователь Windows</cp:lastModifiedBy>
  <cp:revision>4</cp:revision>
  <cp:lastPrinted>2024-04-18T05:23:00Z</cp:lastPrinted>
  <dcterms:created xsi:type="dcterms:W3CDTF">2024-04-18T04:35:00Z</dcterms:created>
  <dcterms:modified xsi:type="dcterms:W3CDTF">2024-04-26T11:29:00Z</dcterms:modified>
</cp:coreProperties>
</file>